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B122" w14:textId="77777777" w:rsidR="00824348" w:rsidRDefault="009A576E" w:rsidP="009A576E">
      <w:pPr>
        <w:tabs>
          <w:tab w:val="left" w:pos="92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B536CC" w14:textId="77777777" w:rsidR="00824348" w:rsidRPr="00824348" w:rsidRDefault="00824348" w:rsidP="00824348">
      <w:pPr>
        <w:rPr>
          <w:rFonts w:ascii="Arial" w:hAnsi="Arial" w:cs="Arial"/>
          <w:sz w:val="22"/>
          <w:szCs w:val="22"/>
        </w:rPr>
      </w:pPr>
    </w:p>
    <w:p w14:paraId="18041AF6" w14:textId="77777777" w:rsidR="00824348" w:rsidRPr="00824348" w:rsidRDefault="00824348" w:rsidP="00824348">
      <w:pPr>
        <w:rPr>
          <w:rFonts w:ascii="Arial" w:hAnsi="Arial" w:cs="Arial"/>
          <w:sz w:val="22"/>
          <w:szCs w:val="22"/>
        </w:rPr>
      </w:pPr>
    </w:p>
    <w:p w14:paraId="708B0397" w14:textId="77777777" w:rsidR="00824348" w:rsidRPr="00824348" w:rsidRDefault="00824348" w:rsidP="00824348">
      <w:pPr>
        <w:jc w:val="center"/>
        <w:rPr>
          <w:rFonts w:ascii="Times New Roman" w:hAnsi="Times New Roman"/>
          <w:sz w:val="22"/>
          <w:szCs w:val="22"/>
        </w:rPr>
      </w:pPr>
    </w:p>
    <w:bookmarkStart w:id="0" w:name="Text9"/>
    <w:p w14:paraId="2015A8D9" w14:textId="77777777" w:rsidR="00824348" w:rsidRPr="00824348" w:rsidRDefault="00824348" w:rsidP="00824348">
      <w:pPr>
        <w:jc w:val="center"/>
        <w:rPr>
          <w:rFonts w:ascii="Times New Roman" w:hAnsi="Times New Roman"/>
          <w:sz w:val="22"/>
          <w:szCs w:val="22"/>
        </w:rPr>
      </w:pPr>
      <w:r w:rsidRPr="00824348">
        <w:rPr>
          <w:rFonts w:ascii="Times New Roman" w:hAnsi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824348">
        <w:rPr>
          <w:rFonts w:ascii="Times New Roman" w:hAnsi="Times New Roman"/>
          <w:sz w:val="22"/>
          <w:szCs w:val="22"/>
        </w:rPr>
        <w:instrText xml:space="preserve"> FORMTEXT </w:instrText>
      </w:r>
      <w:r w:rsidRPr="00824348">
        <w:rPr>
          <w:rFonts w:ascii="Times New Roman" w:hAnsi="Times New Roman"/>
          <w:sz w:val="22"/>
          <w:szCs w:val="22"/>
        </w:rPr>
      </w:r>
      <w:r w:rsidRPr="00824348">
        <w:rPr>
          <w:rFonts w:ascii="Times New Roman" w:hAnsi="Times New Roman"/>
          <w:sz w:val="22"/>
          <w:szCs w:val="22"/>
        </w:rPr>
        <w:fldChar w:fldCharType="separate"/>
      </w:r>
      <w:r w:rsidRPr="00824348">
        <w:rPr>
          <w:rFonts w:ascii="Times New Roman" w:hAnsi="Times New Roman"/>
          <w:noProof/>
          <w:sz w:val="22"/>
          <w:szCs w:val="22"/>
        </w:rPr>
        <w:t> </w:t>
      </w:r>
      <w:r w:rsidRPr="00824348">
        <w:rPr>
          <w:rFonts w:ascii="Times New Roman" w:hAnsi="Times New Roman"/>
          <w:noProof/>
          <w:sz w:val="22"/>
          <w:szCs w:val="22"/>
        </w:rPr>
        <w:t> </w:t>
      </w:r>
      <w:r w:rsidRPr="00824348">
        <w:rPr>
          <w:rFonts w:ascii="Times New Roman" w:hAnsi="Times New Roman"/>
          <w:noProof/>
          <w:sz w:val="22"/>
          <w:szCs w:val="22"/>
        </w:rPr>
        <w:t> </w:t>
      </w:r>
      <w:r w:rsidRPr="00824348">
        <w:rPr>
          <w:rFonts w:ascii="Times New Roman" w:hAnsi="Times New Roman"/>
          <w:noProof/>
          <w:sz w:val="22"/>
          <w:szCs w:val="22"/>
        </w:rPr>
        <w:t> </w:t>
      </w:r>
      <w:r w:rsidRPr="00824348">
        <w:rPr>
          <w:rFonts w:ascii="Times New Roman" w:hAnsi="Times New Roman"/>
          <w:noProof/>
          <w:sz w:val="22"/>
          <w:szCs w:val="22"/>
        </w:rPr>
        <w:t> </w:t>
      </w:r>
      <w:r w:rsidRPr="00824348">
        <w:rPr>
          <w:rFonts w:ascii="Times New Roman" w:hAnsi="Times New Roman"/>
          <w:sz w:val="22"/>
          <w:szCs w:val="22"/>
        </w:rPr>
        <w:fldChar w:fldCharType="end"/>
      </w:r>
      <w:bookmarkEnd w:id="0"/>
      <w:r w:rsidRPr="00824348">
        <w:rPr>
          <w:rFonts w:ascii="Times New Roman" w:hAnsi="Times New Roman"/>
          <w:sz w:val="22"/>
          <w:szCs w:val="22"/>
        </w:rPr>
        <w:t xml:space="preserve"> </w:t>
      </w:r>
    </w:p>
    <w:p w14:paraId="79FB635F" w14:textId="77777777" w:rsidR="00824348" w:rsidRPr="00824348" w:rsidRDefault="00824348" w:rsidP="00824348">
      <w:pPr>
        <w:rPr>
          <w:rFonts w:ascii="Times New Roman" w:hAnsi="Times New Roman"/>
          <w:sz w:val="22"/>
          <w:szCs w:val="22"/>
        </w:rPr>
      </w:pPr>
    </w:p>
    <w:bookmarkStart w:id="1" w:name="Text10"/>
    <w:p w14:paraId="3C202BD9" w14:textId="77777777" w:rsidR="00824348" w:rsidRPr="00824348" w:rsidRDefault="00824348" w:rsidP="00824348">
      <w:pPr>
        <w:tabs>
          <w:tab w:val="left" w:pos="8670"/>
        </w:tabs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>
              <w:default w:val="(Name)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>(Name)</w:t>
      </w:r>
      <w:r w:rsidRPr="00824348">
        <w:rPr>
          <w:rFonts w:ascii="Times New Roman" w:hAnsi="Times New Roman"/>
        </w:rPr>
        <w:fldChar w:fldCharType="end"/>
      </w:r>
      <w:bookmarkEnd w:id="1"/>
      <w:r w:rsidRPr="00824348">
        <w:rPr>
          <w:rFonts w:ascii="Times New Roman" w:hAnsi="Times New Roman"/>
        </w:rPr>
        <w:t xml:space="preserve"> County Children’s Division</w:t>
      </w:r>
      <w:r w:rsidRPr="00824348">
        <w:rPr>
          <w:rFonts w:ascii="Times New Roman" w:hAnsi="Times New Roman"/>
        </w:rPr>
        <w:tab/>
      </w:r>
    </w:p>
    <w:bookmarkStart w:id="2" w:name="Text11"/>
    <w:p w14:paraId="393EF2E2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>
              <w:default w:val="(Address)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>(Address)</w:t>
      </w:r>
      <w:r w:rsidRPr="00824348">
        <w:rPr>
          <w:rFonts w:ascii="Times New Roman" w:hAnsi="Times New Roman"/>
        </w:rPr>
        <w:fldChar w:fldCharType="end"/>
      </w:r>
      <w:bookmarkEnd w:id="2"/>
    </w:p>
    <w:bookmarkStart w:id="3" w:name="Text12"/>
    <w:p w14:paraId="3EF893C8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>
              <w:default w:val="Town, City Address, Zip Code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>Town, City Address, Zip Code</w:t>
      </w:r>
      <w:r w:rsidRPr="00824348">
        <w:rPr>
          <w:rFonts w:ascii="Times New Roman" w:hAnsi="Times New Roman"/>
        </w:rPr>
        <w:fldChar w:fldCharType="end"/>
      </w:r>
      <w:bookmarkEnd w:id="3"/>
    </w:p>
    <w:p w14:paraId="614A24AA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746D72C2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t>To Whom It May Concern:</w:t>
      </w:r>
    </w:p>
    <w:p w14:paraId="25D876FC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7C597AC8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t xml:space="preserve">Attached are the CD-175 and all supporting documentation for a service worker to be assigned to </w:t>
      </w:r>
      <w:bookmarkStart w:id="4" w:name="Text13"/>
      <w:r w:rsidRPr="00824348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>
              <w:default w:val="(name of child/ren or family) 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(name of child/ren or family)  </w:t>
      </w:r>
      <w:r w:rsidRPr="00824348">
        <w:rPr>
          <w:rFonts w:ascii="Times New Roman" w:hAnsi="Times New Roman"/>
        </w:rPr>
        <w:fldChar w:fldCharType="end"/>
      </w:r>
      <w:bookmarkEnd w:id="4"/>
      <w:r w:rsidRPr="00824348">
        <w:rPr>
          <w:rFonts w:ascii="Times New Roman" w:hAnsi="Times New Roman"/>
          <w:i/>
        </w:rPr>
        <w:t>.</w:t>
      </w:r>
      <w:r w:rsidRPr="00824348">
        <w:rPr>
          <w:rFonts w:ascii="Times New Roman" w:hAnsi="Times New Roman"/>
        </w:rPr>
        <w:t xml:space="preserve">  The following children </w:t>
      </w:r>
      <w:bookmarkStart w:id="5" w:name="Text14"/>
      <w:r w:rsidRPr="00824348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>
              <w:default w:val="(names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(names) </w:t>
      </w:r>
      <w:r w:rsidRPr="00824348">
        <w:rPr>
          <w:rFonts w:ascii="Times New Roman" w:hAnsi="Times New Roman"/>
        </w:rPr>
        <w:fldChar w:fldCharType="end"/>
      </w:r>
      <w:bookmarkEnd w:id="5"/>
      <w:r w:rsidRPr="00824348">
        <w:rPr>
          <w:rFonts w:ascii="Times New Roman" w:hAnsi="Times New Roman"/>
        </w:rPr>
        <w:t xml:space="preserve"> are currently under the jurisdiction of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County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(County)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 Juvenile Court and in the legal custody of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County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(County)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Children’s Division.  </w:t>
      </w:r>
    </w:p>
    <w:p w14:paraId="0FC857AD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13D835A2" w14:textId="77777777" w:rsidR="00824348" w:rsidRPr="00824348" w:rsidRDefault="00824348" w:rsidP="00824348">
      <w:pPr>
        <w:ind w:left="1440" w:right="1440"/>
        <w:rPr>
          <w:rFonts w:ascii="Times New Roman" w:hAnsi="Times New Roman"/>
          <w:i/>
        </w:rPr>
      </w:pPr>
      <w:r w:rsidRPr="00824348">
        <w:rPr>
          <w:rFonts w:ascii="Times New Roman" w:hAnsi="Times New Roman"/>
        </w:rPr>
        <w:t xml:space="preserve">This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name of child/ren or family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(name of child/ren or family)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 are involved with Children’s Division due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reason for involvement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(reason for involvement)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  <w:i/>
        </w:rPr>
        <w:t xml:space="preserve">. </w:t>
      </w:r>
    </w:p>
    <w:p w14:paraId="688E3AA7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336CF85A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t xml:space="preserve">I am requesting the following services be provided to the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name of child/ren or family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(name of child/ren or family) </w:t>
      </w:r>
      <w:r w:rsidRPr="00824348">
        <w:rPr>
          <w:rFonts w:ascii="Times New Roman" w:hAnsi="Times New Roman"/>
        </w:rPr>
        <w:fldChar w:fldCharType="end"/>
      </w:r>
    </w:p>
    <w:p w14:paraId="76806CCF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37DB326B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Summary of any special needs ie: counseling, medical etc.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>Summary of any special needs ie: counseling, medical etc.</w:t>
      </w:r>
      <w:r w:rsidRPr="00824348">
        <w:rPr>
          <w:rFonts w:ascii="Times New Roman" w:hAnsi="Times New Roman"/>
        </w:rPr>
        <w:fldChar w:fldCharType="end"/>
      </w:r>
    </w:p>
    <w:p w14:paraId="6F29F807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t xml:space="preserve"> </w:t>
      </w:r>
    </w:p>
    <w:p w14:paraId="381D177C" w14:textId="77777777" w:rsidR="00824348" w:rsidRPr="00824348" w:rsidRDefault="00824348" w:rsidP="00824348">
      <w:pPr>
        <w:ind w:left="1440" w:right="1440"/>
        <w:rPr>
          <w:rFonts w:ascii="Times New Roman" w:hAnsi="Times New Roman"/>
          <w:i/>
        </w:rPr>
      </w:pPr>
      <w:r w:rsidRPr="00824348">
        <w:rPr>
          <w:rFonts w:ascii="Times New Roman" w:hAnsi="Times New Roman"/>
        </w:rPr>
        <w:t xml:space="preserve">If you have any questions, please do not hesitate to contact me by email at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worker's email address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(worker's email address)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 or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xxx-xxx-xxxx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(xxx-xxx-xxxx)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.  My supervisor is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name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(name)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.  </w:t>
      </w:r>
      <w:r w:rsidRPr="00824348">
        <w:rPr>
          <w:rFonts w:ascii="Times New Roman" w:hAnsi="Times New Roman"/>
          <w:i/>
        </w:rPr>
        <w:t>Her/ His</w:t>
      </w:r>
      <w:r w:rsidRPr="00824348">
        <w:rPr>
          <w:rFonts w:ascii="Times New Roman" w:hAnsi="Times New Roman"/>
        </w:rPr>
        <w:t xml:space="preserve"> email is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supervisor's email address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(supervisor's email address)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 and </w:t>
      </w:r>
      <w:r w:rsidRPr="00824348">
        <w:rPr>
          <w:rFonts w:ascii="Times New Roman" w:hAnsi="Times New Roman"/>
          <w:i/>
        </w:rPr>
        <w:t>his/her</w:t>
      </w:r>
      <w:r w:rsidRPr="00824348">
        <w:rPr>
          <w:rFonts w:ascii="Times New Roman" w:hAnsi="Times New Roman"/>
        </w:rPr>
        <w:t xml:space="preserve"> phone number is </w:t>
      </w: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xxx-xxx-xxxx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(xxx-xxx-xxxx)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  <w:i/>
        </w:rPr>
        <w:t>.</w:t>
      </w:r>
    </w:p>
    <w:p w14:paraId="4F1ABC19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4FAEF2EF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t>Sincerely,</w:t>
      </w:r>
    </w:p>
    <w:p w14:paraId="05AA8B3A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7AABDFB9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</w:p>
    <w:p w14:paraId="2EB2AA21" w14:textId="77777777" w:rsidR="00824348" w:rsidRPr="00824348" w:rsidRDefault="00824348" w:rsidP="00824348">
      <w:pPr>
        <w:ind w:left="1440" w:right="1440"/>
        <w:rPr>
          <w:rFonts w:ascii="Times New Roman" w:hAnsi="Times New Roman"/>
          <w:i/>
        </w:rPr>
      </w:pP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Name)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>(Name)</w:t>
      </w:r>
      <w:r w:rsidRPr="00824348">
        <w:rPr>
          <w:rFonts w:ascii="Times New Roman" w:hAnsi="Times New Roman"/>
        </w:rPr>
        <w:fldChar w:fldCharType="end"/>
      </w:r>
    </w:p>
    <w:p w14:paraId="17357973" w14:textId="77777777" w:rsidR="00824348" w:rsidRPr="00824348" w:rsidRDefault="00824348" w:rsidP="00824348">
      <w:pPr>
        <w:ind w:left="1440" w:right="1440"/>
        <w:rPr>
          <w:rFonts w:ascii="Times New Roman" w:hAnsi="Times New Roman"/>
          <w:i/>
        </w:rPr>
      </w:pP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Title)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>(Title)</w:t>
      </w:r>
      <w:r w:rsidRPr="00824348">
        <w:rPr>
          <w:rFonts w:ascii="Times New Roman" w:hAnsi="Times New Roman"/>
        </w:rPr>
        <w:fldChar w:fldCharType="end"/>
      </w:r>
    </w:p>
    <w:p w14:paraId="7980F2DC" w14:textId="77777777" w:rsidR="00824348" w:rsidRPr="00824348" w:rsidRDefault="00824348" w:rsidP="00824348">
      <w:pPr>
        <w:ind w:left="1440" w:right="1440"/>
        <w:rPr>
          <w:rFonts w:ascii="Times New Roman" w:hAnsi="Times New Roman"/>
        </w:rPr>
      </w:pPr>
      <w:r w:rsidRPr="0082434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(County) "/>
            </w:textInput>
          </w:ffData>
        </w:fldChar>
      </w:r>
      <w:r w:rsidRPr="00824348">
        <w:rPr>
          <w:rFonts w:ascii="Times New Roman" w:hAnsi="Times New Roman"/>
        </w:rPr>
        <w:instrText xml:space="preserve"> FORMTEXT </w:instrText>
      </w:r>
      <w:r w:rsidRPr="00824348">
        <w:rPr>
          <w:rFonts w:ascii="Times New Roman" w:hAnsi="Times New Roman"/>
        </w:rPr>
      </w:r>
      <w:r w:rsidRPr="00824348">
        <w:rPr>
          <w:rFonts w:ascii="Times New Roman" w:hAnsi="Times New Roman"/>
        </w:rPr>
        <w:fldChar w:fldCharType="separate"/>
      </w:r>
      <w:r w:rsidRPr="00824348">
        <w:rPr>
          <w:rFonts w:ascii="Times New Roman" w:hAnsi="Times New Roman"/>
          <w:noProof/>
        </w:rPr>
        <w:t xml:space="preserve">(County) </w:t>
      </w:r>
      <w:r w:rsidRPr="00824348">
        <w:rPr>
          <w:rFonts w:ascii="Times New Roman" w:hAnsi="Times New Roman"/>
        </w:rPr>
        <w:fldChar w:fldCharType="end"/>
      </w:r>
      <w:r w:rsidRPr="00824348">
        <w:rPr>
          <w:rFonts w:ascii="Times New Roman" w:hAnsi="Times New Roman"/>
        </w:rPr>
        <w:t xml:space="preserve"> Children’s Division.</w:t>
      </w:r>
    </w:p>
    <w:p w14:paraId="62F1EA11" w14:textId="77777777" w:rsidR="007D68B5" w:rsidRPr="00824348" w:rsidRDefault="007D68B5" w:rsidP="00824348">
      <w:pPr>
        <w:rPr>
          <w:rFonts w:ascii="Times New Roman" w:hAnsi="Times New Roman"/>
          <w:sz w:val="22"/>
          <w:szCs w:val="22"/>
        </w:rPr>
      </w:pPr>
    </w:p>
    <w:p w14:paraId="75AD69A9" w14:textId="77777777" w:rsidR="00824348" w:rsidRPr="00824348" w:rsidRDefault="00824348" w:rsidP="00824348">
      <w:pPr>
        <w:ind w:left="1440"/>
        <w:rPr>
          <w:rFonts w:ascii="Times New Roman" w:hAnsi="Times New Roman"/>
          <w:sz w:val="22"/>
          <w:szCs w:val="22"/>
        </w:rPr>
      </w:pPr>
      <w:r w:rsidRPr="00824348">
        <w:rPr>
          <w:rFonts w:ascii="Times New Roman" w:hAnsi="Times New Roman"/>
          <w:sz w:val="22"/>
          <w:szCs w:val="22"/>
        </w:rPr>
        <w:t>attachments</w:t>
      </w:r>
    </w:p>
    <w:sectPr w:rsidR="00824348" w:rsidRPr="00824348" w:rsidSect="00824348">
      <w:footerReference w:type="default" r:id="rId6"/>
      <w:headerReference w:type="first" r:id="rId7"/>
      <w:footerReference w:type="first" r:id="rId8"/>
      <w:type w:val="continuous"/>
      <w:pgSz w:w="12240" w:h="15840" w:code="1"/>
      <w:pgMar w:top="720" w:right="720" w:bottom="720" w:left="72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F0A7" w14:textId="77777777" w:rsidR="008D0882" w:rsidRDefault="008D0882">
      <w:r>
        <w:separator/>
      </w:r>
    </w:p>
  </w:endnote>
  <w:endnote w:type="continuationSeparator" w:id="0">
    <w:p w14:paraId="1D9BCE0B" w14:textId="77777777" w:rsidR="008D0882" w:rsidRDefault="008D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1117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7964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08398F4" wp14:editId="638FAC12">
              <wp:simplePos x="0" y="0"/>
              <wp:positionH relativeFrom="margin">
                <wp:align>center</wp:align>
              </wp:positionH>
              <wp:positionV relativeFrom="page">
                <wp:posOffset>8107680</wp:posOffset>
              </wp:positionV>
              <wp:extent cx="7287260" cy="234569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7260" cy="2345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C3113" w14:textId="77777777" w:rsidR="002D69DB" w:rsidRDefault="002D69DB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7C7368BC" w14:textId="77777777" w:rsidR="002D69DB" w:rsidRDefault="002D69DB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7285F565" w14:textId="77777777" w:rsidR="00967F5F" w:rsidRDefault="00967F5F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182422B3" w14:textId="77777777" w:rsidR="00967F5F" w:rsidRDefault="00967F5F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3D53DC02" w14:textId="77777777" w:rsidR="00967F5F" w:rsidRDefault="00967F5F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552C0E4B" w14:textId="77777777" w:rsidR="00967F5F" w:rsidRDefault="00967F5F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162D3DB9" w14:textId="77777777" w:rsidR="00682C94" w:rsidRPr="0073177F" w:rsidRDefault="00682C94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</w:pPr>
                          <w:r w:rsidRPr="0073177F"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  <w:t>Auxiliary Aids and Services are available upon request to individuals with disabilities</w:t>
                          </w:r>
                        </w:p>
                        <w:p w14:paraId="60A599F4" w14:textId="77777777" w:rsidR="00682C94" w:rsidRPr="0073177F" w:rsidRDefault="00682C94" w:rsidP="009A576E">
                          <w:pPr>
                            <w:spacing w:line="288" w:lineRule="aut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</w:pPr>
                          <w:r w:rsidRPr="0073177F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TDD / TTY:</w:t>
                          </w:r>
                          <w:r w:rsidRPr="0073177F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800-735-2966</w:t>
                          </w:r>
                        </w:p>
                        <w:p w14:paraId="4C1004E0" w14:textId="77777777" w:rsidR="00682C94" w:rsidRPr="0073177F" w:rsidRDefault="00682C94" w:rsidP="009A576E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73177F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RELAY MISSOURI:</w:t>
                          </w:r>
                          <w:r w:rsidRPr="0073177F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711</w:t>
                          </w:r>
                        </w:p>
                        <w:p w14:paraId="1D97DA0C" w14:textId="77777777" w:rsidR="00682C94" w:rsidRPr="0073177F" w:rsidRDefault="00682C94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</w:pPr>
                          <w:r w:rsidRPr="0073177F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  <w:t>Missouri Department of Social Services is an Equal Opportunity Employer/Program.</w:t>
                          </w:r>
                        </w:p>
                        <w:p w14:paraId="6594BB93" w14:textId="19F44014" w:rsidR="00C81C7D" w:rsidRPr="00C81C7D" w:rsidRDefault="00C81C7D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</w:pPr>
                          <w:r w:rsidRPr="00C81C7D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CD-175 (REV11/</w:t>
                          </w:r>
                          <w:r w:rsidR="00DE0C5A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24</w:t>
                          </w:r>
                          <w:r w:rsidRPr="00C81C7D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)</w:t>
                          </w:r>
                        </w:p>
                        <w:p w14:paraId="15ECDF9B" w14:textId="77777777" w:rsidR="00682C94" w:rsidRPr="00AD6CB6" w:rsidRDefault="00682C94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3B4AF1AF" w14:textId="77777777" w:rsidR="00D1350D" w:rsidRPr="00AD6CB6" w:rsidRDefault="00D1350D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45269F24" w14:textId="77777777" w:rsidR="00BD1B42" w:rsidRPr="00AD6CB6" w:rsidRDefault="00BD1B42" w:rsidP="009A57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398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638.4pt;width:573.8pt;height:184.7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" filled="f" stroked="f">
              <v:textbox>
                <w:txbxContent>
                  <w:p w14:paraId="097C3113" w14:textId="77777777" w:rsidR="002D69DB" w:rsidRDefault="002D69DB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7C7368BC" w14:textId="77777777" w:rsidR="002D69DB" w:rsidRDefault="002D69DB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7285F565" w14:textId="77777777" w:rsidR="00967F5F" w:rsidRDefault="00967F5F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182422B3" w14:textId="77777777" w:rsidR="00967F5F" w:rsidRDefault="00967F5F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3D53DC02" w14:textId="77777777" w:rsidR="00967F5F" w:rsidRDefault="00967F5F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552C0E4B" w14:textId="77777777" w:rsidR="00967F5F" w:rsidRDefault="00967F5F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162D3DB9" w14:textId="77777777" w:rsidR="00682C94" w:rsidRPr="0073177F" w:rsidRDefault="00682C94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</w:pPr>
                    <w:r w:rsidRPr="0073177F"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  <w:t>Auxiliary Aids and Services are available upon request to individuals with disabilities</w:t>
                    </w:r>
                  </w:p>
                  <w:p w14:paraId="60A599F4" w14:textId="77777777" w:rsidR="00682C94" w:rsidRPr="0073177F" w:rsidRDefault="00682C94" w:rsidP="009A576E">
                    <w:pPr>
                      <w:spacing w:line="288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</w:pPr>
                    <w:r w:rsidRPr="0073177F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TDD / TTY:</w:t>
                    </w:r>
                    <w:r w:rsidRPr="0073177F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800-735-2966</w:t>
                    </w:r>
                  </w:p>
                  <w:p w14:paraId="4C1004E0" w14:textId="77777777" w:rsidR="00682C94" w:rsidRPr="0073177F" w:rsidRDefault="00682C94" w:rsidP="009A576E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73177F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RELAY MISSOURI:</w:t>
                    </w:r>
                    <w:r w:rsidRPr="0073177F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711</w:t>
                    </w:r>
                  </w:p>
                  <w:p w14:paraId="1D97DA0C" w14:textId="77777777" w:rsidR="00682C94" w:rsidRPr="0073177F" w:rsidRDefault="00682C94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</w:pPr>
                    <w:r w:rsidRPr="0073177F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  <w:t>Missouri Department of Social Services is an Equal Opportunity Employer/Program.</w:t>
                    </w:r>
                  </w:p>
                  <w:p w14:paraId="6594BB93" w14:textId="19F44014" w:rsidR="00C81C7D" w:rsidRPr="00C81C7D" w:rsidRDefault="00C81C7D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</w:pPr>
                    <w:r w:rsidRPr="00C81C7D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CD-175 (REV11/</w:t>
                    </w:r>
                    <w:r w:rsidR="00DE0C5A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24</w:t>
                    </w:r>
                    <w:r w:rsidRPr="00C81C7D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)</w:t>
                    </w:r>
                  </w:p>
                  <w:p w14:paraId="15ECDF9B" w14:textId="77777777" w:rsidR="00682C94" w:rsidRPr="00AD6CB6" w:rsidRDefault="00682C94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3B4AF1AF" w14:textId="77777777" w:rsidR="00D1350D" w:rsidRPr="00AD6CB6" w:rsidRDefault="00D1350D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45269F24" w14:textId="77777777" w:rsidR="00BD1B42" w:rsidRPr="00AD6CB6" w:rsidRDefault="00BD1B42" w:rsidP="009A576E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7048" w14:textId="77777777" w:rsidR="008D0882" w:rsidRDefault="008D0882">
      <w:r>
        <w:separator/>
      </w:r>
    </w:p>
  </w:footnote>
  <w:footnote w:type="continuationSeparator" w:id="0">
    <w:p w14:paraId="4FAE4823" w14:textId="77777777" w:rsidR="008D0882" w:rsidRDefault="008D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64E8" w14:textId="77777777" w:rsidR="00FC114A" w:rsidRDefault="00BE495A" w:rsidP="00EB14B2">
    <w:pPr>
      <w:pStyle w:val="Header"/>
      <w:ind w:left="-270"/>
    </w:pPr>
    <w:r>
      <w:rPr>
        <w:noProof/>
        <w:sz w:val="20"/>
      </w:rPr>
      <w:drawing>
        <wp:inline distT="0" distB="0" distL="0" distR="0" wp14:anchorId="25F13BCF" wp14:editId="32902C8C">
          <wp:extent cx="1339191" cy="1042416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191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D0A3F" w14:textId="77777777" w:rsidR="00FC114A" w:rsidRPr="00D65D8A" w:rsidRDefault="00FC114A">
    <w:pPr>
      <w:pStyle w:val="Header"/>
      <w:jc w:val="center"/>
      <w:rPr>
        <w:sz w:val="16"/>
      </w:rPr>
    </w:pPr>
  </w:p>
  <w:p w14:paraId="138EF75E" w14:textId="77777777" w:rsidR="00FC114A" w:rsidRDefault="00967F5F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6009C11D" wp14:editId="71424F99">
              <wp:simplePos x="0" y="0"/>
              <wp:positionH relativeFrom="column">
                <wp:posOffset>3002280</wp:posOffset>
              </wp:positionH>
              <wp:positionV relativeFrom="page">
                <wp:posOffset>1440180</wp:posOffset>
              </wp:positionV>
              <wp:extent cx="3705225" cy="754380"/>
              <wp:effectExtent l="0" t="0" r="9525" b="762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909CE" w14:textId="77777777" w:rsidR="00967F5F" w:rsidRDefault="00967F5F" w:rsidP="00967F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ichael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L. P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arson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GOVERNOR • ROBERT J. KNODELL, DIRECT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</w:p>
                        <w:p w14:paraId="1F8DB62B" w14:textId="77777777" w:rsidR="00DE0C5A" w:rsidRPr="00CC66DC" w:rsidRDefault="00DE0C5A" w:rsidP="00DE0C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Kayla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Ueligger</w:t>
                          </w:r>
                          <w:proofErr w:type="spellEnd"/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Acting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irector</w:t>
                          </w:r>
                        </w:p>
                        <w:p w14:paraId="1A924592" w14:textId="77777777" w:rsidR="00DE0C5A" w:rsidRPr="00CC66DC" w:rsidRDefault="00DE0C5A" w:rsidP="00DE0C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7883C37C" w14:textId="77777777" w:rsidR="00DE0C5A" w:rsidRPr="002F7427" w:rsidRDefault="00DE0C5A" w:rsidP="00DE0C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71EF56E4" w14:textId="77777777" w:rsidR="00DE0C5A" w:rsidRPr="002F7427" w:rsidRDefault="00DE0C5A" w:rsidP="00DE0C5A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5032ECA7" w14:textId="05C6C2B8" w:rsidR="00967F5F" w:rsidRDefault="00DE0C5A" w:rsidP="00967F5F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</w:p>
                        <w:p w14:paraId="4CADA1E7" w14:textId="77777777" w:rsidR="00967F5F" w:rsidRPr="0097760E" w:rsidRDefault="00967F5F" w:rsidP="00967F5F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9C1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113.4pt;width:291.75pt;height:59.4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" stroked="f" strokeweight="0">
              <v:textbox inset="0,,0">
                <w:txbxContent>
                  <w:p w14:paraId="19C909CE" w14:textId="77777777" w:rsidR="00967F5F" w:rsidRDefault="00967F5F" w:rsidP="00967F5F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M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ichael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L. P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arson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, GOVERNOR • ROBERT J. KNODELL, DIRECT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</w:p>
                  <w:p w14:paraId="1F8DB62B" w14:textId="77777777" w:rsidR="00DE0C5A" w:rsidRPr="00CC66DC" w:rsidRDefault="00DE0C5A" w:rsidP="00DE0C5A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Kayla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Ueligger</w:t>
                    </w:r>
                    <w:proofErr w:type="spellEnd"/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Acting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irector</w:t>
                    </w:r>
                  </w:p>
                  <w:p w14:paraId="1A924592" w14:textId="77777777" w:rsidR="00DE0C5A" w:rsidRPr="00CC66DC" w:rsidRDefault="00DE0C5A" w:rsidP="00DE0C5A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7883C37C" w14:textId="77777777" w:rsidR="00DE0C5A" w:rsidRPr="002F7427" w:rsidRDefault="00DE0C5A" w:rsidP="00DE0C5A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71EF56E4" w14:textId="77777777" w:rsidR="00DE0C5A" w:rsidRPr="002F7427" w:rsidRDefault="00DE0C5A" w:rsidP="00DE0C5A">
                    <w:pPr>
                      <w:jc w:val="right"/>
                      <w:rPr>
                        <w:rFonts w:ascii="Arial" w:hAnsi="Arial" w:cs="Arial"/>
                        <w:bC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hAnsi="Arial" w:cs="Arial"/>
                        <w:bCs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5032ECA7" w14:textId="05C6C2B8" w:rsidR="00967F5F" w:rsidRDefault="00DE0C5A" w:rsidP="00967F5F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</w:p>
                  <w:p w14:paraId="4CADA1E7" w14:textId="77777777" w:rsidR="00967F5F" w:rsidRPr="0097760E" w:rsidRDefault="00967F5F" w:rsidP="00967F5F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EB14B2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F48729" wp14:editId="1AF1FD00">
              <wp:simplePos x="0" y="0"/>
              <wp:positionH relativeFrom="column">
                <wp:posOffset>-160020</wp:posOffset>
              </wp:positionH>
              <wp:positionV relativeFrom="page">
                <wp:posOffset>1463040</wp:posOffset>
              </wp:positionV>
              <wp:extent cx="6877050" cy="2540"/>
              <wp:effectExtent l="0" t="19050" r="19050" b="355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7050" cy="254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3AE7DB" id="Straight Connector 8" o:spid="_x0000_s1026" style="position:absolute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2.6pt,115.2pt" to="528.9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" strokecolor="#a5a5a5 [2092]" strokeweight="3pt"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EcY9Ft2UWer2q15kY2SBg7TddraY2bPcrHTsehYccv3rceYj7fdXPhYGPeUpoRxNUf+BqtVb9rXJE/gMvUyxg==" w:salt="ODzZ0pbWVx3dfKMM8+trK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82"/>
    <w:rsid w:val="0002394C"/>
    <w:rsid w:val="000606F6"/>
    <w:rsid w:val="00076E51"/>
    <w:rsid w:val="00085DFD"/>
    <w:rsid w:val="0008730E"/>
    <w:rsid w:val="000B0B6C"/>
    <w:rsid w:val="000E3FA7"/>
    <w:rsid w:val="000E6C3B"/>
    <w:rsid w:val="0011504C"/>
    <w:rsid w:val="00126BBB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53696"/>
    <w:rsid w:val="00287BC4"/>
    <w:rsid w:val="002A677A"/>
    <w:rsid w:val="002C4771"/>
    <w:rsid w:val="002D69DB"/>
    <w:rsid w:val="002E7D7B"/>
    <w:rsid w:val="002F4CEB"/>
    <w:rsid w:val="00360DA2"/>
    <w:rsid w:val="003A1673"/>
    <w:rsid w:val="003A533D"/>
    <w:rsid w:val="004268FC"/>
    <w:rsid w:val="00452EB5"/>
    <w:rsid w:val="004607B2"/>
    <w:rsid w:val="004835CD"/>
    <w:rsid w:val="004902E6"/>
    <w:rsid w:val="004C26C1"/>
    <w:rsid w:val="004C4E89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5A28BF"/>
    <w:rsid w:val="00621F75"/>
    <w:rsid w:val="00634BC5"/>
    <w:rsid w:val="00665819"/>
    <w:rsid w:val="00677B4E"/>
    <w:rsid w:val="00682C94"/>
    <w:rsid w:val="006921D3"/>
    <w:rsid w:val="006A10A2"/>
    <w:rsid w:val="006C22D1"/>
    <w:rsid w:val="006C667D"/>
    <w:rsid w:val="006D7DA0"/>
    <w:rsid w:val="006E32C8"/>
    <w:rsid w:val="006F26AD"/>
    <w:rsid w:val="0073177F"/>
    <w:rsid w:val="00734B91"/>
    <w:rsid w:val="00750F17"/>
    <w:rsid w:val="0078293C"/>
    <w:rsid w:val="00791437"/>
    <w:rsid w:val="007B1A44"/>
    <w:rsid w:val="007D405C"/>
    <w:rsid w:val="007D68B5"/>
    <w:rsid w:val="007E0C04"/>
    <w:rsid w:val="007E5D9F"/>
    <w:rsid w:val="007F50D8"/>
    <w:rsid w:val="00806DCA"/>
    <w:rsid w:val="008163CC"/>
    <w:rsid w:val="00824348"/>
    <w:rsid w:val="00837456"/>
    <w:rsid w:val="00855E6A"/>
    <w:rsid w:val="00866EF9"/>
    <w:rsid w:val="0087790B"/>
    <w:rsid w:val="008D0882"/>
    <w:rsid w:val="008E3013"/>
    <w:rsid w:val="00907E16"/>
    <w:rsid w:val="00910A36"/>
    <w:rsid w:val="00922E33"/>
    <w:rsid w:val="00934923"/>
    <w:rsid w:val="00936A19"/>
    <w:rsid w:val="009651CE"/>
    <w:rsid w:val="00967F5F"/>
    <w:rsid w:val="00986FC3"/>
    <w:rsid w:val="0099030F"/>
    <w:rsid w:val="009A576E"/>
    <w:rsid w:val="009E7F56"/>
    <w:rsid w:val="00A01CC7"/>
    <w:rsid w:val="00A04E8A"/>
    <w:rsid w:val="00A223AB"/>
    <w:rsid w:val="00A811BE"/>
    <w:rsid w:val="00AA0325"/>
    <w:rsid w:val="00AA6941"/>
    <w:rsid w:val="00B11959"/>
    <w:rsid w:val="00B24748"/>
    <w:rsid w:val="00B341A0"/>
    <w:rsid w:val="00B85103"/>
    <w:rsid w:val="00BD1B42"/>
    <w:rsid w:val="00BE495A"/>
    <w:rsid w:val="00C01222"/>
    <w:rsid w:val="00C07978"/>
    <w:rsid w:val="00C07DF7"/>
    <w:rsid w:val="00C2565D"/>
    <w:rsid w:val="00C30B62"/>
    <w:rsid w:val="00C366F9"/>
    <w:rsid w:val="00C36A54"/>
    <w:rsid w:val="00C42776"/>
    <w:rsid w:val="00C6376C"/>
    <w:rsid w:val="00C73B2E"/>
    <w:rsid w:val="00C762B6"/>
    <w:rsid w:val="00C81C7D"/>
    <w:rsid w:val="00C84B5B"/>
    <w:rsid w:val="00C857EF"/>
    <w:rsid w:val="00CA3D01"/>
    <w:rsid w:val="00CC3E10"/>
    <w:rsid w:val="00CE3C29"/>
    <w:rsid w:val="00CE52AB"/>
    <w:rsid w:val="00D01ABD"/>
    <w:rsid w:val="00D1350D"/>
    <w:rsid w:val="00D13CF4"/>
    <w:rsid w:val="00D303CF"/>
    <w:rsid w:val="00D567A5"/>
    <w:rsid w:val="00D64900"/>
    <w:rsid w:val="00D65D8A"/>
    <w:rsid w:val="00D7418B"/>
    <w:rsid w:val="00D7689B"/>
    <w:rsid w:val="00D93393"/>
    <w:rsid w:val="00DB255A"/>
    <w:rsid w:val="00DC17A3"/>
    <w:rsid w:val="00DE0C5A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B14B2"/>
    <w:rsid w:val="00EE2AB9"/>
    <w:rsid w:val="00EE6A22"/>
    <w:rsid w:val="00EF1077"/>
    <w:rsid w:val="00F02E1C"/>
    <w:rsid w:val="00F1427C"/>
    <w:rsid w:val="00F24EDB"/>
    <w:rsid w:val="00F3157D"/>
    <w:rsid w:val="00F57A8B"/>
    <w:rsid w:val="00F737F9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0F99DF6"/>
  <w15:docId w15:val="{5E769748-B0E7-4349-B231-9D29C04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2024-11-18T19:21:00Z</dcterms:created>
  <dcterms:modified xsi:type="dcterms:W3CDTF">2024-11-18T19:21:00Z</dcterms:modified>
</cp:coreProperties>
</file>