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Text16"/>
    <w:p w14:paraId="44942C07" w14:textId="33869C56" w:rsidR="008E5695" w:rsidRDefault="008E5695" w:rsidP="004A62DD">
      <w:pPr>
        <w:jc w:val="center"/>
        <w:rPr>
          <w:rFonts w:ascii="Arial" w:hAnsi="Arial" w:cs="Arial"/>
          <w:sz w:val="22"/>
          <w:szCs w:val="22"/>
        </w:rPr>
      </w:pPr>
      <w:r>
        <w:rPr>
          <w:rFonts w:ascii="Arial" w:hAnsi="Arial" w:cs="Arial"/>
          <w:sz w:val="22"/>
          <w:szCs w:val="22"/>
        </w:rPr>
        <w:fldChar w:fldCharType="begin">
          <w:ffData>
            <w:name w:val="Text16"/>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0"/>
    </w:p>
    <w:p w14:paraId="0369D366" w14:textId="77777777" w:rsidR="008E5695" w:rsidRDefault="008E5695" w:rsidP="008E5695">
      <w:pPr>
        <w:rPr>
          <w:rFonts w:ascii="Arial" w:hAnsi="Arial" w:cs="Arial"/>
          <w:sz w:val="22"/>
          <w:szCs w:val="22"/>
        </w:rPr>
      </w:pPr>
    </w:p>
    <w:p w14:paraId="0DDFB524" w14:textId="77777777"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 xml:space="preserve">RE:  </w:t>
      </w:r>
      <w:bookmarkStart w:id="1" w:name="Text6"/>
      <w:r>
        <w:rPr>
          <w:rFonts w:ascii="Arial" w:hAnsi="Arial" w:cs="Arial"/>
          <w:sz w:val="22"/>
          <w:szCs w:val="22"/>
        </w:rPr>
        <w:fldChar w:fldCharType="begin">
          <w:ffData>
            <w:name w:val="Text6"/>
            <w:enabled/>
            <w:calcOnExit w:val="0"/>
            <w:textInput>
              <w:default w:val="Vendor Name/Address/Number"/>
            </w:textInput>
          </w:ffData>
        </w:fldChar>
      </w:r>
      <w:r w:rsidRPr="00387A97">
        <w:rPr>
          <w:rFonts w:ascii="Arial" w:hAnsi="Arial" w:cs="Arial"/>
          <w:sz w:val="22"/>
          <w:szCs w:val="22"/>
          <w:lang w:val="es-MX"/>
        </w:rPr>
        <w:instrText xml:space="preserve"> FORMTEXT </w:instrText>
      </w:r>
      <w:r>
        <w:rPr>
          <w:rFonts w:ascii="Arial" w:hAnsi="Arial" w:cs="Arial"/>
          <w:sz w:val="22"/>
          <w:szCs w:val="22"/>
        </w:rPr>
      </w:r>
      <w:r>
        <w:rPr>
          <w:rFonts w:ascii="Arial" w:hAnsi="Arial" w:cs="Arial"/>
          <w:sz w:val="22"/>
          <w:szCs w:val="22"/>
        </w:rPr>
        <w:fldChar w:fldCharType="separate"/>
      </w:r>
      <w:r w:rsidRPr="00387A97">
        <w:rPr>
          <w:rFonts w:ascii="Arial" w:hAnsi="Arial" w:cs="Arial"/>
          <w:noProof/>
          <w:sz w:val="22"/>
          <w:szCs w:val="22"/>
          <w:lang w:val="es-MX"/>
        </w:rPr>
        <w:t>Nombre/Dirección/Número del Proveedor</w:t>
      </w:r>
      <w:r>
        <w:rPr>
          <w:rFonts w:ascii="Arial" w:hAnsi="Arial" w:cs="Arial"/>
          <w:sz w:val="22"/>
          <w:szCs w:val="22"/>
        </w:rPr>
        <w:fldChar w:fldCharType="end"/>
      </w:r>
      <w:bookmarkEnd w:id="1"/>
    </w:p>
    <w:p w14:paraId="5A34EBAF" w14:textId="77777777" w:rsidR="008E5695" w:rsidRPr="00387A97" w:rsidRDefault="008E5695" w:rsidP="008E5695">
      <w:pPr>
        <w:rPr>
          <w:rFonts w:ascii="Arial" w:hAnsi="Arial" w:cs="Arial"/>
          <w:sz w:val="22"/>
          <w:szCs w:val="22"/>
          <w:lang w:val="es-MX"/>
        </w:rPr>
      </w:pPr>
    </w:p>
    <w:p w14:paraId="3B428EF6" w14:textId="77777777"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 xml:space="preserve">Estimado </w:t>
      </w:r>
      <w:r>
        <w:rPr>
          <w:rFonts w:ascii="Arial" w:hAnsi="Arial" w:cs="Arial"/>
          <w:sz w:val="22"/>
          <w:szCs w:val="22"/>
        </w:rPr>
        <w:fldChar w:fldCharType="begin">
          <w:ffData>
            <w:name w:val="Text7"/>
            <w:enabled/>
            <w:calcOnExit w:val="0"/>
            <w:textInput/>
          </w:ffData>
        </w:fldChar>
      </w:r>
      <w:bookmarkStart w:id="2" w:name="Text7"/>
      <w:r w:rsidRPr="00387A97">
        <w:rPr>
          <w:rFonts w:ascii="Arial" w:hAnsi="Arial" w:cs="Arial"/>
          <w:sz w:val="22"/>
          <w:szCs w:val="22"/>
          <w:lang w:val="es-MX"/>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
      <w:r w:rsidRPr="00387A97">
        <w:rPr>
          <w:rFonts w:ascii="Arial" w:hAnsi="Arial" w:cs="Arial"/>
          <w:sz w:val="22"/>
          <w:szCs w:val="22"/>
          <w:lang w:val="es-MX"/>
        </w:rPr>
        <w:t>,</w:t>
      </w:r>
    </w:p>
    <w:p w14:paraId="03734CE9" w14:textId="77777777" w:rsidR="008E5695" w:rsidRPr="00387A97" w:rsidRDefault="008E5695" w:rsidP="008E5695">
      <w:pPr>
        <w:rPr>
          <w:rFonts w:ascii="Arial" w:hAnsi="Arial" w:cs="Arial"/>
          <w:sz w:val="22"/>
          <w:szCs w:val="22"/>
          <w:lang w:val="es-MX"/>
        </w:rPr>
      </w:pPr>
    </w:p>
    <w:p w14:paraId="795A3C71" w14:textId="77777777" w:rsidR="008E5695" w:rsidRPr="00387A97" w:rsidRDefault="008E5695" w:rsidP="008E5695">
      <w:pPr>
        <w:jc w:val="both"/>
        <w:rPr>
          <w:rFonts w:ascii="Arial" w:hAnsi="Arial" w:cs="Arial"/>
          <w:sz w:val="22"/>
          <w:szCs w:val="22"/>
          <w:lang w:val="es-MX"/>
        </w:rPr>
      </w:pPr>
      <w:r w:rsidRPr="00387A97">
        <w:rPr>
          <w:rFonts w:ascii="Arial" w:hAnsi="Arial" w:cs="Arial"/>
          <w:sz w:val="22"/>
          <w:szCs w:val="22"/>
          <w:lang w:val="es-MX"/>
        </w:rPr>
        <w:t xml:space="preserve">El propósito de esta carta es para notificarle que la decisión de la Division de Niños en tomar acción con respecto a su solicitud/licencia/visto bueno.  La accion tomada por la División de Niños es: </w:t>
      </w:r>
    </w:p>
    <w:p w14:paraId="15CDA4ED" w14:textId="77777777"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 xml:space="preserve"> </w:t>
      </w:r>
    </w:p>
    <w:p w14:paraId="0D3CE4E7" w14:textId="77777777"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ab/>
      </w:r>
      <w:r w:rsidRPr="00387A97">
        <w:rPr>
          <w:rFonts w:ascii="Arial" w:hAnsi="Arial" w:cs="Arial"/>
          <w:sz w:val="22"/>
          <w:szCs w:val="22"/>
          <w:lang w:val="es-MX"/>
        </w:rPr>
        <w:tab/>
      </w:r>
      <w:r w:rsidRPr="00387A97">
        <w:rPr>
          <w:rFonts w:ascii="Arial" w:hAnsi="Arial" w:cs="Arial"/>
          <w:sz w:val="22"/>
          <w:szCs w:val="22"/>
          <w:lang w:val="es-MX"/>
        </w:rPr>
        <w:tab/>
      </w:r>
      <w:r>
        <w:rPr>
          <w:rFonts w:ascii="Arial" w:hAnsi="Arial" w:cs="Arial"/>
          <w:sz w:val="22"/>
          <w:szCs w:val="22"/>
        </w:rPr>
        <w:fldChar w:fldCharType="begin">
          <w:ffData>
            <w:name w:val="Check1"/>
            <w:enabled/>
            <w:calcOnExit w:val="0"/>
            <w:checkBox>
              <w:sizeAuto/>
              <w:default w:val="0"/>
            </w:checkBox>
          </w:ffData>
        </w:fldChar>
      </w:r>
      <w:bookmarkStart w:id="3" w:name="Check1"/>
      <w:r w:rsidRPr="00387A97">
        <w:rPr>
          <w:rFonts w:ascii="Arial" w:hAnsi="Arial" w:cs="Arial"/>
          <w:sz w:val="22"/>
          <w:szCs w:val="22"/>
          <w:lang w:val="es-MX"/>
        </w:rPr>
        <w:instrText xml:space="preserve"> FORMCHECKBOX </w:instrText>
      </w:r>
      <w:r w:rsidR="00562B70">
        <w:rPr>
          <w:rFonts w:ascii="Arial" w:hAnsi="Arial" w:cs="Arial"/>
          <w:sz w:val="22"/>
          <w:szCs w:val="22"/>
        </w:rPr>
      </w:r>
      <w:r w:rsidR="00562B70">
        <w:rPr>
          <w:rFonts w:ascii="Arial" w:hAnsi="Arial" w:cs="Arial"/>
          <w:sz w:val="22"/>
          <w:szCs w:val="22"/>
        </w:rPr>
        <w:fldChar w:fldCharType="separate"/>
      </w:r>
      <w:r>
        <w:rPr>
          <w:rFonts w:ascii="Arial" w:hAnsi="Arial" w:cs="Arial"/>
          <w:sz w:val="22"/>
          <w:szCs w:val="22"/>
        </w:rPr>
        <w:fldChar w:fldCharType="end"/>
      </w:r>
      <w:bookmarkEnd w:id="3"/>
      <w:r w:rsidRPr="00387A97">
        <w:rPr>
          <w:rFonts w:ascii="Arial" w:hAnsi="Arial" w:cs="Arial"/>
          <w:sz w:val="22"/>
          <w:szCs w:val="22"/>
          <w:lang w:val="es-MX"/>
        </w:rPr>
        <w:tab/>
        <w:t>DENEGADA</w:t>
      </w:r>
    </w:p>
    <w:p w14:paraId="74262C5C" w14:textId="77777777"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ab/>
      </w:r>
      <w:r w:rsidRPr="00387A97">
        <w:rPr>
          <w:rFonts w:ascii="Arial" w:hAnsi="Arial" w:cs="Arial"/>
          <w:sz w:val="22"/>
          <w:szCs w:val="22"/>
          <w:lang w:val="es-MX"/>
        </w:rPr>
        <w:tab/>
      </w:r>
      <w:r w:rsidRPr="00387A97">
        <w:rPr>
          <w:rFonts w:ascii="Arial" w:hAnsi="Arial" w:cs="Arial"/>
          <w:sz w:val="22"/>
          <w:szCs w:val="22"/>
          <w:lang w:val="es-MX"/>
        </w:rPr>
        <w:tab/>
      </w:r>
      <w:r>
        <w:rPr>
          <w:rFonts w:ascii="Arial" w:hAnsi="Arial" w:cs="Arial"/>
          <w:sz w:val="22"/>
          <w:szCs w:val="22"/>
        </w:rPr>
        <w:fldChar w:fldCharType="begin">
          <w:ffData>
            <w:name w:val="Check2"/>
            <w:enabled/>
            <w:calcOnExit w:val="0"/>
            <w:checkBox>
              <w:sizeAuto/>
              <w:default w:val="0"/>
            </w:checkBox>
          </w:ffData>
        </w:fldChar>
      </w:r>
      <w:bookmarkStart w:id="4" w:name="Check2"/>
      <w:r w:rsidRPr="00387A97">
        <w:rPr>
          <w:rFonts w:ascii="Arial" w:hAnsi="Arial" w:cs="Arial"/>
          <w:sz w:val="22"/>
          <w:szCs w:val="22"/>
          <w:lang w:val="es-MX"/>
        </w:rPr>
        <w:instrText xml:space="preserve"> FORMCHECKBOX </w:instrText>
      </w:r>
      <w:r w:rsidR="00562B70">
        <w:rPr>
          <w:rFonts w:ascii="Arial" w:hAnsi="Arial" w:cs="Arial"/>
          <w:sz w:val="22"/>
          <w:szCs w:val="22"/>
        </w:rPr>
      </w:r>
      <w:r w:rsidR="00562B70">
        <w:rPr>
          <w:rFonts w:ascii="Arial" w:hAnsi="Arial" w:cs="Arial"/>
          <w:sz w:val="22"/>
          <w:szCs w:val="22"/>
        </w:rPr>
        <w:fldChar w:fldCharType="separate"/>
      </w:r>
      <w:r>
        <w:rPr>
          <w:rFonts w:ascii="Arial" w:hAnsi="Arial" w:cs="Arial"/>
          <w:sz w:val="22"/>
          <w:szCs w:val="22"/>
        </w:rPr>
        <w:fldChar w:fldCharType="end"/>
      </w:r>
      <w:bookmarkEnd w:id="4"/>
      <w:r w:rsidRPr="00387A97">
        <w:rPr>
          <w:rFonts w:ascii="Arial" w:hAnsi="Arial" w:cs="Arial"/>
          <w:sz w:val="22"/>
          <w:szCs w:val="22"/>
          <w:lang w:val="es-MX"/>
        </w:rPr>
        <w:tab/>
        <w:t>SUSPENCION</w:t>
      </w:r>
    </w:p>
    <w:p w14:paraId="7780B955" w14:textId="77777777"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ab/>
      </w:r>
      <w:r w:rsidRPr="00387A97">
        <w:rPr>
          <w:rFonts w:ascii="Arial" w:hAnsi="Arial" w:cs="Arial"/>
          <w:sz w:val="22"/>
          <w:szCs w:val="22"/>
          <w:lang w:val="es-MX"/>
        </w:rPr>
        <w:tab/>
      </w:r>
      <w:r w:rsidRPr="00387A97">
        <w:rPr>
          <w:rFonts w:ascii="Arial" w:hAnsi="Arial" w:cs="Arial"/>
          <w:sz w:val="22"/>
          <w:szCs w:val="22"/>
          <w:lang w:val="es-MX"/>
        </w:rPr>
        <w:tab/>
      </w:r>
      <w:r>
        <w:rPr>
          <w:rFonts w:ascii="Arial" w:hAnsi="Arial" w:cs="Arial"/>
          <w:sz w:val="22"/>
          <w:szCs w:val="22"/>
        </w:rPr>
        <w:fldChar w:fldCharType="begin">
          <w:ffData>
            <w:name w:val="Check3"/>
            <w:enabled/>
            <w:calcOnExit w:val="0"/>
            <w:checkBox>
              <w:sizeAuto/>
              <w:default w:val="0"/>
            </w:checkBox>
          </w:ffData>
        </w:fldChar>
      </w:r>
      <w:bookmarkStart w:id="5" w:name="Check3"/>
      <w:r w:rsidRPr="00387A97">
        <w:rPr>
          <w:rFonts w:ascii="Arial" w:hAnsi="Arial" w:cs="Arial"/>
          <w:sz w:val="22"/>
          <w:szCs w:val="22"/>
          <w:lang w:val="es-MX"/>
        </w:rPr>
        <w:instrText xml:space="preserve"> FORMCHECKBOX </w:instrText>
      </w:r>
      <w:r w:rsidR="00562B70">
        <w:rPr>
          <w:rFonts w:ascii="Arial" w:hAnsi="Arial" w:cs="Arial"/>
          <w:sz w:val="22"/>
          <w:szCs w:val="22"/>
        </w:rPr>
      </w:r>
      <w:r w:rsidR="00562B70">
        <w:rPr>
          <w:rFonts w:ascii="Arial" w:hAnsi="Arial" w:cs="Arial"/>
          <w:sz w:val="22"/>
          <w:szCs w:val="22"/>
        </w:rPr>
        <w:fldChar w:fldCharType="separate"/>
      </w:r>
      <w:r>
        <w:rPr>
          <w:rFonts w:ascii="Arial" w:hAnsi="Arial" w:cs="Arial"/>
          <w:sz w:val="22"/>
          <w:szCs w:val="22"/>
        </w:rPr>
        <w:fldChar w:fldCharType="end"/>
      </w:r>
      <w:bookmarkEnd w:id="5"/>
      <w:r w:rsidRPr="00387A97">
        <w:rPr>
          <w:rFonts w:ascii="Arial" w:hAnsi="Arial" w:cs="Arial"/>
          <w:sz w:val="22"/>
          <w:szCs w:val="22"/>
          <w:lang w:val="es-MX"/>
        </w:rPr>
        <w:tab/>
        <w:t>REVOCACION</w:t>
      </w:r>
    </w:p>
    <w:p w14:paraId="2052F215" w14:textId="77777777" w:rsidR="008E5695" w:rsidRPr="00387A97" w:rsidRDefault="008E5695" w:rsidP="008E5695">
      <w:pPr>
        <w:rPr>
          <w:rFonts w:ascii="Arial" w:hAnsi="Arial" w:cs="Arial"/>
          <w:sz w:val="22"/>
          <w:szCs w:val="22"/>
          <w:lang w:val="es-MX"/>
        </w:rPr>
      </w:pPr>
    </w:p>
    <w:p w14:paraId="291DE161" w14:textId="77777777"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Esta decisión fué basada por la siguiente información:</w:t>
      </w:r>
    </w:p>
    <w:p w14:paraId="7A5C003B" w14:textId="77777777" w:rsidR="008E5695" w:rsidRPr="00387A97" w:rsidRDefault="008E5695" w:rsidP="008E5695">
      <w:pPr>
        <w:rPr>
          <w:rFonts w:ascii="Arial" w:hAnsi="Arial" w:cs="Arial"/>
          <w:sz w:val="22"/>
          <w:szCs w:val="22"/>
          <w:lang w:val="es-MX"/>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360"/>
      </w:tblGrid>
      <w:tr w:rsidR="008E5695" w14:paraId="2BDEB51F" w14:textId="77777777" w:rsidTr="008E5695">
        <w:trPr>
          <w:trHeight w:val="2160"/>
        </w:trPr>
        <w:tc>
          <w:tcPr>
            <w:tcW w:w="9576" w:type="dxa"/>
          </w:tcPr>
          <w:p w14:paraId="3681C7E7" w14:textId="77777777" w:rsidR="008E5695" w:rsidRDefault="008E5695" w:rsidP="00D44CD0">
            <w:pPr>
              <w:rPr>
                <w:rFonts w:ascii="Arial" w:hAnsi="Arial" w:cs="Arial"/>
                <w:sz w:val="22"/>
                <w:szCs w:val="22"/>
              </w:rPr>
            </w:pPr>
            <w:r>
              <w:rPr>
                <w:rFonts w:ascii="Arial" w:hAnsi="Arial" w:cs="Arial"/>
                <w:sz w:val="22"/>
                <w:szCs w:val="22"/>
              </w:rPr>
              <w:fldChar w:fldCharType="begin">
                <w:ffData>
                  <w:name w:val="Text1"/>
                  <w:enabled/>
                  <w:calcOnExit w:val="0"/>
                  <w:textInput/>
                </w:ffData>
              </w:fldChar>
            </w:r>
            <w:bookmarkStart w:id="6" w:name="Text1"/>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6"/>
          </w:p>
        </w:tc>
      </w:tr>
    </w:tbl>
    <w:p w14:paraId="19D735B0" w14:textId="77777777" w:rsidR="008E5695" w:rsidRDefault="008E5695" w:rsidP="008E5695">
      <w:pPr>
        <w:rPr>
          <w:rFonts w:ascii="Arial" w:hAnsi="Arial" w:cs="Arial"/>
          <w:sz w:val="22"/>
          <w:szCs w:val="22"/>
        </w:rPr>
      </w:pPr>
    </w:p>
    <w:p w14:paraId="70336917" w14:textId="77777777" w:rsidR="008E5695" w:rsidRPr="00387A97" w:rsidRDefault="008E5695" w:rsidP="008E5695">
      <w:pPr>
        <w:jc w:val="both"/>
        <w:rPr>
          <w:rFonts w:ascii="Arial" w:hAnsi="Arial" w:cs="Arial"/>
          <w:sz w:val="22"/>
          <w:szCs w:val="22"/>
          <w:lang w:val="es-MX"/>
        </w:rPr>
      </w:pPr>
      <w:r w:rsidRPr="00387A97">
        <w:rPr>
          <w:rFonts w:ascii="Arial" w:hAnsi="Arial" w:cs="Arial"/>
          <w:sz w:val="22"/>
          <w:szCs w:val="22"/>
          <w:lang w:val="es-MX"/>
        </w:rPr>
        <w:t>Usted tiene derecho a y puede solicitar una Audiencia Imparcial si no está de acuerdo con las medidas optadas por la División de Niños.  La Solicitud de Audiencia Imparcial (CD-53) esta incluída si desea solicitar una Audiencia Imparcial a los Servicios para los Niños. Usted debe de hacer la solicitud por escrito a la dirección de la oficina del condado mencionada anteriormente dentro de los treinta (30) días calendario siguientes a la recepción del certificado de envío.  La Oficina local de la División de Niños le ayudará a llenar su solicitud, si usted desea su ayuda.</w:t>
      </w:r>
    </w:p>
    <w:p w14:paraId="7F53947B" w14:textId="77777777" w:rsidR="008E5695" w:rsidRPr="00387A97" w:rsidRDefault="008E5695" w:rsidP="008E5695">
      <w:pPr>
        <w:jc w:val="both"/>
        <w:rPr>
          <w:rFonts w:ascii="Arial" w:hAnsi="Arial" w:cs="Arial"/>
          <w:sz w:val="22"/>
          <w:szCs w:val="22"/>
          <w:lang w:val="es-MX"/>
        </w:rPr>
      </w:pPr>
    </w:p>
    <w:p w14:paraId="44744013" w14:textId="77777777" w:rsidR="008E5695" w:rsidRPr="00387A97" w:rsidRDefault="008E5695" w:rsidP="008E5695">
      <w:pPr>
        <w:jc w:val="both"/>
        <w:rPr>
          <w:rFonts w:ascii="Arial" w:hAnsi="Arial" w:cs="Arial"/>
          <w:sz w:val="22"/>
          <w:szCs w:val="22"/>
          <w:lang w:val="es-MX"/>
        </w:rPr>
      </w:pPr>
      <w:r w:rsidRPr="00387A97">
        <w:rPr>
          <w:rFonts w:ascii="Arial" w:hAnsi="Arial" w:cs="Arial"/>
          <w:sz w:val="22"/>
          <w:szCs w:val="22"/>
          <w:lang w:val="es-MX"/>
        </w:rPr>
        <w:t>Tras la recepción de una solicitud escrita, DN programará una Revisión Administrativa dentro de los diez (10) días hábiles para tartar de resolver cualquier problema antes de la Audiencia Imparcial. En el plazo de un (1) día hábil de recibida la solicitud, DN remitirá la solicitud a la Unidad de Audiencias de la División de Asesoria Legal (DLS).</w:t>
      </w:r>
    </w:p>
    <w:p w14:paraId="33671877" w14:textId="77777777" w:rsidR="004A62DD" w:rsidRDefault="004A62DD" w:rsidP="004A62DD">
      <w:pPr>
        <w:rPr>
          <w:rFonts w:ascii="Arial" w:hAnsi="Arial" w:cs="Arial"/>
          <w:sz w:val="22"/>
          <w:szCs w:val="22"/>
          <w:lang w:val="es-MX"/>
        </w:rPr>
      </w:pPr>
    </w:p>
    <w:p w14:paraId="156AC4BC" w14:textId="5832E424" w:rsidR="008E5695" w:rsidRPr="00387A97" w:rsidRDefault="008E5695" w:rsidP="004A62DD">
      <w:pPr>
        <w:rPr>
          <w:rFonts w:ascii="Arial" w:hAnsi="Arial" w:cs="Arial"/>
          <w:sz w:val="22"/>
          <w:szCs w:val="22"/>
          <w:lang w:val="es-MX"/>
        </w:rPr>
      </w:pPr>
      <w:r w:rsidRPr="00387A97">
        <w:rPr>
          <w:rFonts w:ascii="Arial" w:hAnsi="Arial" w:cs="Arial"/>
          <w:sz w:val="22"/>
          <w:szCs w:val="22"/>
          <w:lang w:val="es-MX"/>
        </w:rPr>
        <w:t>La Unidad de Audiencias DLS se pondrá en contacrto con usted en relación con la fecha de la audiencia.  Después de la Audiencia, el director de la División de Niños emitira una decisión final.</w:t>
      </w:r>
    </w:p>
    <w:p w14:paraId="3C0A1F9D" w14:textId="77777777" w:rsidR="008E5695" w:rsidRPr="00387A97" w:rsidRDefault="008E5695" w:rsidP="008E5695">
      <w:pPr>
        <w:jc w:val="both"/>
        <w:rPr>
          <w:rFonts w:ascii="Arial" w:hAnsi="Arial" w:cs="Arial"/>
          <w:sz w:val="22"/>
          <w:szCs w:val="22"/>
          <w:lang w:val="es-MX"/>
        </w:rPr>
      </w:pPr>
    </w:p>
    <w:p w14:paraId="6B6B902A" w14:textId="77777777" w:rsidR="008E5695" w:rsidRDefault="008E5695" w:rsidP="008E5695">
      <w:pPr>
        <w:jc w:val="both"/>
        <w:rPr>
          <w:rFonts w:ascii="Arial" w:hAnsi="Arial" w:cs="Arial"/>
          <w:sz w:val="22"/>
          <w:szCs w:val="22"/>
          <w:lang w:val="es-MX"/>
        </w:rPr>
      </w:pPr>
      <w:r w:rsidRPr="00387A97">
        <w:rPr>
          <w:rFonts w:ascii="Arial" w:hAnsi="Arial" w:cs="Arial"/>
          <w:sz w:val="22"/>
          <w:szCs w:val="22"/>
          <w:lang w:val="es-MX"/>
        </w:rPr>
        <w:t>En caso de que decida retirar su solicitud de una Audiencia Imparcial, complete y envíe el Retiro para Audiencia Imparcial incluído (CD-54) a la oficina local de Division de Niños. La oficina local de División de Niños someterá el Retiro de Audiencia Imparcial a la Unidad de Audiencias DLS en un (1) día hábil.</w:t>
      </w:r>
    </w:p>
    <w:p w14:paraId="5F69824B" w14:textId="77777777" w:rsidR="004A62DD" w:rsidRPr="00387A97" w:rsidRDefault="004A62DD" w:rsidP="008E5695">
      <w:pPr>
        <w:jc w:val="both"/>
        <w:rPr>
          <w:rFonts w:ascii="Arial" w:hAnsi="Arial" w:cs="Arial"/>
          <w:sz w:val="22"/>
          <w:szCs w:val="22"/>
          <w:lang w:val="es-MX"/>
        </w:rPr>
      </w:pPr>
    </w:p>
    <w:p w14:paraId="18869C10" w14:textId="77777777" w:rsidR="008E5695" w:rsidRPr="00387A97" w:rsidRDefault="008E5695" w:rsidP="008E5695">
      <w:pPr>
        <w:jc w:val="both"/>
        <w:rPr>
          <w:rFonts w:ascii="Arial" w:hAnsi="Arial" w:cs="Arial"/>
          <w:sz w:val="22"/>
          <w:szCs w:val="22"/>
          <w:lang w:val="es-MX"/>
        </w:rPr>
      </w:pPr>
    </w:p>
    <w:p w14:paraId="7F1DCE93" w14:textId="77777777" w:rsidR="008E5695" w:rsidRPr="00387A97" w:rsidRDefault="008E5695" w:rsidP="008E5695">
      <w:pPr>
        <w:jc w:val="both"/>
        <w:rPr>
          <w:rFonts w:ascii="Arial" w:hAnsi="Arial" w:cs="Arial"/>
          <w:sz w:val="22"/>
          <w:szCs w:val="22"/>
          <w:lang w:val="es-MX"/>
        </w:rPr>
      </w:pPr>
      <w:r w:rsidRPr="00387A97">
        <w:rPr>
          <w:rFonts w:ascii="Arial" w:hAnsi="Arial" w:cs="Arial"/>
          <w:sz w:val="22"/>
          <w:szCs w:val="22"/>
          <w:lang w:val="es-MX"/>
        </w:rPr>
        <w:t>Usted o su Abogado pueden tener acceso a su expediente de revisión ante un trabajador de Servicio para los Niños o un Supervisor que esté presente.</w:t>
      </w:r>
    </w:p>
    <w:p w14:paraId="358AE985" w14:textId="77777777" w:rsidR="008E5695" w:rsidRPr="00387A97" w:rsidRDefault="008E5695" w:rsidP="008E5695">
      <w:pPr>
        <w:jc w:val="both"/>
        <w:rPr>
          <w:rFonts w:ascii="Arial" w:hAnsi="Arial" w:cs="Arial"/>
          <w:sz w:val="22"/>
          <w:szCs w:val="22"/>
          <w:lang w:val="es-MX"/>
        </w:rPr>
      </w:pPr>
    </w:p>
    <w:p w14:paraId="2D2D6092" w14:textId="77777777" w:rsidR="008E5695" w:rsidRDefault="008E5695" w:rsidP="008E5695">
      <w:pPr>
        <w:rPr>
          <w:rFonts w:ascii="Arial" w:hAnsi="Arial" w:cs="Arial"/>
          <w:sz w:val="22"/>
          <w:szCs w:val="22"/>
        </w:rPr>
      </w:pPr>
      <w:r>
        <w:rPr>
          <w:rFonts w:ascii="Arial" w:hAnsi="Arial" w:cs="Arial"/>
          <w:sz w:val="22"/>
          <w:szCs w:val="22"/>
        </w:rPr>
        <w:t>Sinceramente,</w:t>
      </w:r>
    </w:p>
    <w:p w14:paraId="40DE7EEE" w14:textId="77777777" w:rsidR="008E5695" w:rsidRDefault="008E5695" w:rsidP="008E5695">
      <w:pPr>
        <w:rPr>
          <w:rFonts w:ascii="Arial" w:hAnsi="Arial" w:cs="Arial"/>
          <w:sz w:val="22"/>
          <w:szCs w:val="22"/>
        </w:rPr>
      </w:pPr>
    </w:p>
    <w:p w14:paraId="32B84BA6" w14:textId="77777777" w:rsidR="008E5695" w:rsidRDefault="008E5695" w:rsidP="008E5695">
      <w:pPr>
        <w:rPr>
          <w:rFonts w:ascii="Arial" w:hAnsi="Arial" w:cs="Arial"/>
          <w:sz w:val="22"/>
          <w:szCs w:val="22"/>
        </w:rPr>
      </w:pPr>
    </w:p>
    <w:p w14:paraId="633AFB51" w14:textId="77777777" w:rsidR="008E5695" w:rsidRDefault="008E5695" w:rsidP="008E5695">
      <w:pPr>
        <w:rPr>
          <w:rFonts w:ascii="Arial" w:hAnsi="Arial" w:cs="Arial"/>
          <w:sz w:val="22"/>
          <w:szCs w:val="22"/>
        </w:rPr>
      </w:pPr>
    </w:p>
    <w:p w14:paraId="68C82E5C" w14:textId="77777777" w:rsidR="008E5695" w:rsidRDefault="008E5695" w:rsidP="008E5695">
      <w:pPr>
        <w:rPr>
          <w:rFonts w:ascii="Arial" w:hAnsi="Arial" w:cs="Arial"/>
          <w:sz w:val="22"/>
          <w:szCs w:val="22"/>
        </w:rPr>
      </w:pPr>
      <w:r>
        <w:rPr>
          <w:rFonts w:ascii="Arial" w:hAnsi="Arial" w:cs="Arial"/>
          <w:sz w:val="22"/>
          <w:szCs w:val="22"/>
        </w:rPr>
        <w:fldChar w:fldCharType="begin">
          <w:ffData>
            <w:name w:val="Text1"/>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62A77AC1" w14:textId="77777777" w:rsidR="008E5695" w:rsidRPr="00387A97" w:rsidRDefault="008E5695" w:rsidP="008E5695">
      <w:pPr>
        <w:rPr>
          <w:rFonts w:ascii="Arial" w:hAnsi="Arial" w:cs="Arial"/>
          <w:sz w:val="22"/>
          <w:szCs w:val="22"/>
          <w:lang w:val="es-MX"/>
        </w:rPr>
      </w:pPr>
      <w:r w:rsidRPr="00387A97">
        <w:rPr>
          <w:rFonts w:ascii="Arial" w:hAnsi="Arial" w:cs="Arial"/>
          <w:sz w:val="22"/>
          <w:szCs w:val="22"/>
          <w:lang w:val="es-MX"/>
        </w:rPr>
        <w:t>Gerente de Circuito</w:t>
      </w:r>
    </w:p>
    <w:p w14:paraId="4E1D1734" w14:textId="77777777" w:rsidR="008E5695" w:rsidRPr="00387A97" w:rsidRDefault="008E5695" w:rsidP="008E5695">
      <w:pPr>
        <w:rPr>
          <w:rFonts w:ascii="Arial" w:hAnsi="Arial" w:cs="Arial"/>
          <w:sz w:val="22"/>
          <w:szCs w:val="22"/>
          <w:lang w:val="es-MX"/>
        </w:rPr>
      </w:pPr>
    </w:p>
    <w:p w14:paraId="4D0FFE9B" w14:textId="77777777" w:rsidR="008E5695" w:rsidRPr="00387A97" w:rsidRDefault="008E5695" w:rsidP="008E5695">
      <w:pPr>
        <w:rPr>
          <w:rFonts w:ascii="Arial" w:hAnsi="Arial" w:cs="Arial"/>
          <w:sz w:val="22"/>
          <w:szCs w:val="22"/>
          <w:lang w:val="es-MX"/>
        </w:rPr>
      </w:pPr>
    </w:p>
    <w:p w14:paraId="79A75C8B" w14:textId="77777777" w:rsidR="008E5695" w:rsidRPr="00387A97" w:rsidRDefault="008E5695" w:rsidP="008E5695">
      <w:pPr>
        <w:rPr>
          <w:rFonts w:ascii="Arial" w:hAnsi="Arial" w:cs="Arial"/>
          <w:sz w:val="22"/>
          <w:szCs w:val="22"/>
          <w:lang w:val="es-MX"/>
        </w:rPr>
      </w:pPr>
    </w:p>
    <w:p w14:paraId="24963157" w14:textId="77777777" w:rsidR="008E5695" w:rsidRPr="00387A97" w:rsidRDefault="008E5695" w:rsidP="008E5695">
      <w:pPr>
        <w:rPr>
          <w:rFonts w:ascii="Arial" w:hAnsi="Arial" w:cs="Arial"/>
          <w:sz w:val="22"/>
          <w:szCs w:val="22"/>
          <w:lang w:val="es-MX"/>
        </w:rPr>
      </w:pPr>
    </w:p>
    <w:p w14:paraId="30EF9F5D" w14:textId="77777777" w:rsidR="008E5695" w:rsidRPr="00387A97" w:rsidRDefault="008E5695" w:rsidP="008E5695">
      <w:pPr>
        <w:rPr>
          <w:rFonts w:ascii="Arial" w:hAnsi="Arial" w:cs="Arial"/>
          <w:sz w:val="22"/>
          <w:szCs w:val="22"/>
          <w:lang w:val="es-MX"/>
        </w:rPr>
      </w:pPr>
    </w:p>
    <w:p w14:paraId="73C17492" w14:textId="77777777" w:rsidR="008E5695" w:rsidRPr="00387A97" w:rsidRDefault="008E5695" w:rsidP="008E5695">
      <w:pPr>
        <w:rPr>
          <w:rFonts w:ascii="Arial" w:hAnsi="Arial" w:cs="Arial"/>
          <w:sz w:val="22"/>
          <w:szCs w:val="22"/>
          <w:lang w:val="es-MX"/>
        </w:rPr>
      </w:pPr>
    </w:p>
    <w:p w14:paraId="5FA1F14F" w14:textId="77777777" w:rsidR="008E5695" w:rsidRPr="00387A97" w:rsidRDefault="008E5695" w:rsidP="008E5695">
      <w:pPr>
        <w:rPr>
          <w:rFonts w:ascii="Arial" w:hAnsi="Arial" w:cs="Arial"/>
          <w:sz w:val="22"/>
          <w:szCs w:val="22"/>
          <w:lang w:val="es-MX"/>
        </w:rPr>
      </w:pPr>
    </w:p>
    <w:p w14:paraId="62B34FAB" w14:textId="77777777" w:rsidR="008E5695" w:rsidRPr="00387A97" w:rsidRDefault="008E5695" w:rsidP="008E5695">
      <w:pPr>
        <w:rPr>
          <w:rFonts w:ascii="Arial" w:hAnsi="Arial" w:cs="Arial"/>
          <w:sz w:val="20"/>
          <w:lang w:val="es-MX"/>
        </w:rPr>
      </w:pPr>
      <w:r w:rsidRPr="00387A97">
        <w:rPr>
          <w:rFonts w:ascii="Arial" w:hAnsi="Arial" w:cs="Arial"/>
          <w:sz w:val="20"/>
          <w:lang w:val="es-MX"/>
        </w:rPr>
        <w:t>CERTIFICADO DE CORREO</w:t>
      </w:r>
    </w:p>
    <w:p w14:paraId="14044983" w14:textId="77777777" w:rsidR="008E5695" w:rsidRPr="00387A97" w:rsidRDefault="008E5695" w:rsidP="008E5695">
      <w:pPr>
        <w:rPr>
          <w:rFonts w:ascii="Arial" w:hAnsi="Arial" w:cs="Arial"/>
          <w:sz w:val="20"/>
          <w:lang w:val="es-MX"/>
        </w:rPr>
      </w:pPr>
    </w:p>
    <w:p w14:paraId="0384D9C5" w14:textId="77777777" w:rsidR="008E5695" w:rsidRPr="00387A97" w:rsidRDefault="008E5695" w:rsidP="008E5695">
      <w:pPr>
        <w:rPr>
          <w:rFonts w:ascii="Arial" w:hAnsi="Arial" w:cs="Arial"/>
          <w:sz w:val="20"/>
          <w:lang w:val="es-MX"/>
        </w:rPr>
      </w:pPr>
      <w:r w:rsidRPr="00387A97">
        <w:rPr>
          <w:rFonts w:ascii="Arial" w:hAnsi="Arial" w:cs="Arial"/>
          <w:sz w:val="20"/>
          <w:lang w:val="es-MX"/>
        </w:rPr>
        <w:t>Esta carta de notificación fue enviada por correo, a porte pagado,</w:t>
      </w:r>
    </w:p>
    <w:p w14:paraId="1AA3105E" w14:textId="77777777" w:rsidR="008E5695" w:rsidRPr="00387A97" w:rsidRDefault="008E5695" w:rsidP="008E5695">
      <w:pPr>
        <w:rPr>
          <w:rFonts w:ascii="Arial" w:hAnsi="Arial" w:cs="Arial"/>
          <w:sz w:val="20"/>
          <w:lang w:val="es-MX"/>
        </w:rPr>
      </w:pPr>
      <w:r w:rsidRPr="00387A97">
        <w:rPr>
          <w:rFonts w:ascii="Arial" w:hAnsi="Arial" w:cs="Arial"/>
          <w:sz w:val="20"/>
          <w:lang w:val="es-MX"/>
        </w:rPr>
        <w:t xml:space="preserve">este día de </w:t>
      </w:r>
      <w:r w:rsidRPr="00387A97">
        <w:rPr>
          <w:rFonts w:ascii="Arial" w:hAnsi="Arial" w:cs="Arial"/>
          <w:sz w:val="20"/>
          <w:lang w:val="es-MX"/>
        </w:rPr>
        <w:tab/>
      </w:r>
      <w:bookmarkStart w:id="7" w:name="Text17"/>
      <w:r>
        <w:rPr>
          <w:rFonts w:ascii="Arial" w:hAnsi="Arial" w:cs="Arial"/>
          <w:sz w:val="20"/>
          <w:u w:val="single"/>
        </w:rPr>
        <w:fldChar w:fldCharType="begin">
          <w:ffData>
            <w:name w:val="Text17"/>
            <w:enabled/>
            <w:calcOnExit w:val="0"/>
            <w:textInput>
              <w:type w:val="date"/>
              <w:format w:val="M/d/yy"/>
            </w:textInput>
          </w:ffData>
        </w:fldChar>
      </w:r>
      <w:r w:rsidRPr="00387A97">
        <w:rPr>
          <w:rFonts w:ascii="Arial" w:hAnsi="Arial" w:cs="Arial"/>
          <w:sz w:val="20"/>
          <w:u w:val="single"/>
          <w:lang w:val="es-MX"/>
        </w:rPr>
        <w:instrText xml:space="preserve"> FORMTEXT </w:instrText>
      </w:r>
      <w:r>
        <w:rPr>
          <w:rFonts w:ascii="Arial" w:hAnsi="Arial" w:cs="Arial"/>
          <w:sz w:val="20"/>
          <w:u w:val="single"/>
        </w:rPr>
      </w:r>
      <w:r>
        <w:rPr>
          <w:rFonts w:ascii="Arial" w:hAnsi="Arial" w:cs="Arial"/>
          <w:sz w:val="20"/>
          <w:u w:val="single"/>
        </w:rPr>
        <w:fldChar w:fldCharType="separate"/>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noProof/>
          <w:sz w:val="20"/>
          <w:u w:val="single"/>
        </w:rPr>
        <w:t> </w:t>
      </w:r>
      <w:r>
        <w:rPr>
          <w:rFonts w:ascii="Arial" w:hAnsi="Arial" w:cs="Arial"/>
          <w:sz w:val="20"/>
          <w:u w:val="single"/>
        </w:rPr>
        <w:fldChar w:fldCharType="end"/>
      </w:r>
      <w:bookmarkEnd w:id="7"/>
      <w:r w:rsidRPr="00387A97">
        <w:rPr>
          <w:rFonts w:ascii="Arial" w:hAnsi="Arial" w:cs="Arial"/>
          <w:sz w:val="20"/>
          <w:u w:val="single"/>
          <w:lang w:val="es-MX"/>
        </w:rPr>
        <w:t xml:space="preserve"> </w:t>
      </w:r>
      <w:r w:rsidRPr="00387A97">
        <w:rPr>
          <w:rFonts w:ascii="Arial" w:hAnsi="Arial" w:cs="Arial"/>
          <w:sz w:val="20"/>
          <w:u w:val="single"/>
          <w:lang w:val="es-MX"/>
        </w:rPr>
        <w:tab/>
      </w:r>
      <w:r w:rsidRPr="00387A97">
        <w:rPr>
          <w:rFonts w:ascii="Arial" w:hAnsi="Arial" w:cs="Arial"/>
          <w:sz w:val="20"/>
          <w:u w:val="single"/>
          <w:lang w:val="es-MX"/>
        </w:rPr>
        <w:tab/>
      </w:r>
      <w:r w:rsidRPr="00387A97">
        <w:rPr>
          <w:rFonts w:ascii="Arial" w:hAnsi="Arial" w:cs="Arial"/>
          <w:sz w:val="20"/>
          <w:u w:val="single"/>
          <w:lang w:val="es-MX"/>
        </w:rPr>
        <w:tab/>
      </w:r>
      <w:r w:rsidRPr="00387A97">
        <w:rPr>
          <w:rFonts w:ascii="Arial" w:hAnsi="Arial" w:cs="Arial"/>
          <w:sz w:val="20"/>
          <w:u w:val="single"/>
          <w:lang w:val="es-MX"/>
        </w:rPr>
        <w:tab/>
      </w:r>
      <w:r w:rsidRPr="00387A97">
        <w:rPr>
          <w:rFonts w:ascii="Arial" w:hAnsi="Arial" w:cs="Arial"/>
          <w:sz w:val="20"/>
          <w:lang w:val="es-MX"/>
        </w:rPr>
        <w:t xml:space="preserve">; </w:t>
      </w:r>
    </w:p>
    <w:p w14:paraId="7CB7A9A8" w14:textId="77777777" w:rsidR="008E5695" w:rsidRPr="00387A97" w:rsidRDefault="008E5695" w:rsidP="008E5695">
      <w:pPr>
        <w:rPr>
          <w:rFonts w:ascii="Arial" w:hAnsi="Arial" w:cs="Arial"/>
          <w:sz w:val="20"/>
          <w:lang w:val="es-MX"/>
        </w:rPr>
      </w:pPr>
      <w:r w:rsidRPr="00387A97">
        <w:rPr>
          <w:rFonts w:ascii="Arial" w:hAnsi="Arial" w:cs="Arial"/>
          <w:sz w:val="20"/>
          <w:lang w:val="es-MX"/>
        </w:rPr>
        <w:t>a la persona (s) nombrada (s) en la dirección que se muestra.</w:t>
      </w:r>
    </w:p>
    <w:sectPr w:rsidR="008E5695" w:rsidRPr="00387A97" w:rsidSect="00EF6908">
      <w:footerReference w:type="default" r:id="rId6"/>
      <w:headerReference w:type="first" r:id="rId7"/>
      <w:footerReference w:type="first" r:id="rId8"/>
      <w:type w:val="continuous"/>
      <w:pgSz w:w="12240" w:h="15840" w:code="1"/>
      <w:pgMar w:top="1440" w:right="1440" w:bottom="1440" w:left="1440" w:header="14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629C1C" w14:textId="77777777" w:rsidR="00AB5145" w:rsidRDefault="00AB5145">
      <w:r>
        <w:separator/>
      </w:r>
    </w:p>
  </w:endnote>
  <w:endnote w:type="continuationSeparator" w:id="0">
    <w:p w14:paraId="6C82B513" w14:textId="77777777" w:rsidR="00AB5145" w:rsidRDefault="00AB51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5D9A01" w14:textId="77777777" w:rsidR="00562B70" w:rsidRPr="00562B70" w:rsidRDefault="00562B70" w:rsidP="00562B70">
    <w:pPr>
      <w:pStyle w:val="Footer"/>
      <w:tabs>
        <w:tab w:val="clear" w:pos="8640"/>
        <w:tab w:val="right" w:pos="10440"/>
      </w:tabs>
      <w:ind w:left="-1800" w:right="-1800"/>
      <w:jc w:val="center"/>
      <w:rPr>
        <w:rFonts w:ascii="Arial" w:hAnsi="Arial" w:cs="Arial"/>
        <w:color w:val="1F1F1F"/>
        <w:sz w:val="18"/>
        <w:szCs w:val="18"/>
        <w:shd w:val="clear" w:color="auto" w:fill="F8F9FA"/>
      </w:rPr>
    </w:pPr>
    <w:r w:rsidRPr="00562B70">
      <w:rPr>
        <w:rFonts w:ascii="Arial" w:hAnsi="Arial" w:cs="Arial"/>
        <w:color w:val="1F1F1F"/>
        <w:sz w:val="18"/>
        <w:szCs w:val="18"/>
        <w:shd w:val="clear" w:color="auto" w:fill="F8F9FA"/>
      </w:rPr>
      <w:t xml:space="preserve">Si es un </w:t>
    </w:r>
    <w:proofErr w:type="spellStart"/>
    <w:r w:rsidRPr="00562B70">
      <w:rPr>
        <w:rFonts w:ascii="Arial" w:hAnsi="Arial" w:cs="Arial"/>
        <w:color w:val="1F1F1F"/>
        <w:sz w:val="18"/>
        <w:szCs w:val="18"/>
        <w:shd w:val="clear" w:color="auto" w:fill="F8F9FA"/>
      </w:rPr>
      <w:t>veterano</w:t>
    </w:r>
    <w:proofErr w:type="spellEnd"/>
    <w:r w:rsidRPr="00562B70">
      <w:rPr>
        <w:rFonts w:ascii="Arial" w:hAnsi="Arial" w:cs="Arial"/>
        <w:color w:val="1F1F1F"/>
        <w:sz w:val="18"/>
        <w:szCs w:val="18"/>
        <w:shd w:val="clear" w:color="auto" w:fill="F8F9FA"/>
      </w:rPr>
      <w:t xml:space="preserve"> </w:t>
    </w:r>
    <w:proofErr w:type="spellStart"/>
    <w:r w:rsidRPr="00562B70">
      <w:rPr>
        <w:rFonts w:ascii="Arial" w:hAnsi="Arial" w:cs="Arial"/>
        <w:color w:val="1F1F1F"/>
        <w:sz w:val="18"/>
        <w:szCs w:val="18"/>
        <w:shd w:val="clear" w:color="auto" w:fill="F8F9FA"/>
      </w:rPr>
      <w:t>en</w:t>
    </w:r>
    <w:proofErr w:type="spellEnd"/>
    <w:r w:rsidRPr="00562B70">
      <w:rPr>
        <w:rFonts w:ascii="Arial" w:hAnsi="Arial" w:cs="Arial"/>
        <w:color w:val="1F1F1F"/>
        <w:sz w:val="18"/>
        <w:szCs w:val="18"/>
        <w:shd w:val="clear" w:color="auto" w:fill="F8F9FA"/>
      </w:rPr>
      <w:t xml:space="preserve"> </w:t>
    </w:r>
    <w:proofErr w:type="spellStart"/>
    <w:r w:rsidRPr="00562B70">
      <w:rPr>
        <w:rFonts w:ascii="Arial" w:hAnsi="Arial" w:cs="Arial"/>
        <w:color w:val="1F1F1F"/>
        <w:sz w:val="18"/>
        <w:szCs w:val="18"/>
        <w:shd w:val="clear" w:color="auto" w:fill="F8F9FA"/>
      </w:rPr>
      <w:t>el</w:t>
    </w:r>
    <w:proofErr w:type="spellEnd"/>
    <w:r w:rsidRPr="00562B70">
      <w:rPr>
        <w:rFonts w:ascii="Arial" w:hAnsi="Arial" w:cs="Arial"/>
        <w:color w:val="1F1F1F"/>
        <w:sz w:val="18"/>
        <w:szCs w:val="18"/>
        <w:shd w:val="clear" w:color="auto" w:fill="F8F9FA"/>
      </w:rPr>
      <w:t xml:space="preserve"> </w:t>
    </w:r>
    <w:proofErr w:type="spellStart"/>
    <w:r w:rsidRPr="00562B70">
      <w:rPr>
        <w:rFonts w:ascii="Arial" w:hAnsi="Arial" w:cs="Arial"/>
        <w:color w:val="1F1F1F"/>
        <w:sz w:val="18"/>
        <w:szCs w:val="18"/>
        <w:shd w:val="clear" w:color="auto" w:fill="F8F9FA"/>
      </w:rPr>
      <w:t>estado</w:t>
    </w:r>
    <w:proofErr w:type="spellEnd"/>
    <w:r w:rsidRPr="00562B70">
      <w:rPr>
        <w:rFonts w:ascii="Arial" w:hAnsi="Arial" w:cs="Arial"/>
        <w:color w:val="1F1F1F"/>
        <w:sz w:val="18"/>
        <w:szCs w:val="18"/>
        <w:shd w:val="clear" w:color="auto" w:fill="F8F9FA"/>
      </w:rPr>
      <w:t xml:space="preserve"> de Missouri y </w:t>
    </w:r>
    <w:proofErr w:type="spellStart"/>
    <w:r w:rsidRPr="00562B70">
      <w:rPr>
        <w:rFonts w:ascii="Arial" w:hAnsi="Arial" w:cs="Arial"/>
        <w:color w:val="1F1F1F"/>
        <w:sz w:val="18"/>
        <w:szCs w:val="18"/>
        <w:shd w:val="clear" w:color="auto" w:fill="F8F9FA"/>
      </w:rPr>
      <w:t>está</w:t>
    </w:r>
    <w:proofErr w:type="spellEnd"/>
    <w:r w:rsidRPr="00562B70">
      <w:rPr>
        <w:rFonts w:ascii="Arial" w:hAnsi="Arial" w:cs="Arial"/>
        <w:color w:val="1F1F1F"/>
        <w:sz w:val="18"/>
        <w:szCs w:val="18"/>
        <w:shd w:val="clear" w:color="auto" w:fill="F8F9FA"/>
      </w:rPr>
      <w:t xml:space="preserve"> </w:t>
    </w:r>
    <w:proofErr w:type="spellStart"/>
    <w:r w:rsidRPr="00562B70">
      <w:rPr>
        <w:rFonts w:ascii="Arial" w:hAnsi="Arial" w:cs="Arial"/>
        <w:color w:val="1F1F1F"/>
        <w:sz w:val="18"/>
        <w:szCs w:val="18"/>
        <w:shd w:val="clear" w:color="auto" w:fill="F8F9FA"/>
      </w:rPr>
      <w:t>interesado</w:t>
    </w:r>
    <w:proofErr w:type="spellEnd"/>
    <w:r w:rsidRPr="00562B70">
      <w:rPr>
        <w:rFonts w:ascii="Arial" w:hAnsi="Arial" w:cs="Arial"/>
        <w:color w:val="1F1F1F"/>
        <w:sz w:val="18"/>
        <w:szCs w:val="18"/>
        <w:shd w:val="clear" w:color="auto" w:fill="F8F9FA"/>
      </w:rPr>
      <w:t xml:space="preserve"> </w:t>
    </w:r>
    <w:proofErr w:type="spellStart"/>
    <w:r w:rsidRPr="00562B70">
      <w:rPr>
        <w:rFonts w:ascii="Arial" w:hAnsi="Arial" w:cs="Arial"/>
        <w:color w:val="1F1F1F"/>
        <w:sz w:val="18"/>
        <w:szCs w:val="18"/>
        <w:shd w:val="clear" w:color="auto" w:fill="F8F9FA"/>
      </w:rPr>
      <w:t>en</w:t>
    </w:r>
    <w:proofErr w:type="spellEnd"/>
    <w:r w:rsidRPr="00562B70">
      <w:rPr>
        <w:rFonts w:ascii="Arial" w:hAnsi="Arial" w:cs="Arial"/>
        <w:color w:val="1F1F1F"/>
        <w:sz w:val="18"/>
        <w:szCs w:val="18"/>
        <w:shd w:val="clear" w:color="auto" w:fill="F8F9FA"/>
      </w:rPr>
      <w:t xml:space="preserve"> </w:t>
    </w:r>
    <w:proofErr w:type="spellStart"/>
    <w:r w:rsidRPr="00562B70">
      <w:rPr>
        <w:rFonts w:ascii="Arial" w:hAnsi="Arial" w:cs="Arial"/>
        <w:color w:val="1F1F1F"/>
        <w:sz w:val="18"/>
        <w:szCs w:val="18"/>
        <w:shd w:val="clear" w:color="auto" w:fill="F8F9FA"/>
      </w:rPr>
      <w:t>obtener</w:t>
    </w:r>
    <w:proofErr w:type="spellEnd"/>
    <w:r w:rsidRPr="00562B70">
      <w:rPr>
        <w:rFonts w:ascii="Arial" w:hAnsi="Arial" w:cs="Arial"/>
        <w:color w:val="1F1F1F"/>
        <w:sz w:val="18"/>
        <w:szCs w:val="18"/>
        <w:shd w:val="clear" w:color="auto" w:fill="F8F9FA"/>
      </w:rPr>
      <w:t xml:space="preserve"> </w:t>
    </w:r>
    <w:proofErr w:type="spellStart"/>
    <w:r w:rsidRPr="00562B70">
      <w:rPr>
        <w:rFonts w:ascii="Arial" w:hAnsi="Arial" w:cs="Arial"/>
        <w:color w:val="1F1F1F"/>
        <w:sz w:val="18"/>
        <w:szCs w:val="18"/>
        <w:shd w:val="clear" w:color="auto" w:fill="F8F9FA"/>
      </w:rPr>
      <w:t>más</w:t>
    </w:r>
    <w:proofErr w:type="spellEnd"/>
    <w:r w:rsidRPr="00562B70">
      <w:rPr>
        <w:rFonts w:ascii="Arial" w:hAnsi="Arial" w:cs="Arial"/>
        <w:color w:val="1F1F1F"/>
        <w:sz w:val="18"/>
        <w:szCs w:val="18"/>
        <w:shd w:val="clear" w:color="auto" w:fill="F8F9FA"/>
      </w:rPr>
      <w:t xml:space="preserve"> </w:t>
    </w:r>
    <w:proofErr w:type="spellStart"/>
    <w:r w:rsidRPr="00562B70">
      <w:rPr>
        <w:rFonts w:ascii="Arial" w:hAnsi="Arial" w:cs="Arial"/>
        <w:color w:val="1F1F1F"/>
        <w:sz w:val="18"/>
        <w:szCs w:val="18"/>
        <w:shd w:val="clear" w:color="auto" w:fill="F8F9FA"/>
      </w:rPr>
      <w:t>información</w:t>
    </w:r>
    <w:proofErr w:type="spellEnd"/>
  </w:p>
  <w:p w14:paraId="563C9835" w14:textId="77777777" w:rsidR="00562B70" w:rsidRPr="00562B70" w:rsidRDefault="00562B70" w:rsidP="00562B70">
    <w:pPr>
      <w:pStyle w:val="Footer"/>
      <w:tabs>
        <w:tab w:val="clear" w:pos="8640"/>
        <w:tab w:val="right" w:pos="10440"/>
      </w:tabs>
      <w:ind w:left="-1800" w:right="-1800"/>
      <w:jc w:val="center"/>
      <w:rPr>
        <w:rFonts w:ascii="Arial" w:hAnsi="Arial" w:cs="Arial"/>
        <w:color w:val="1F1F1F"/>
        <w:sz w:val="18"/>
        <w:szCs w:val="18"/>
        <w:shd w:val="clear" w:color="auto" w:fill="F8F9FA"/>
      </w:rPr>
    </w:pPr>
    <w:r w:rsidRPr="00562B70">
      <w:rPr>
        <w:rFonts w:ascii="Arial" w:hAnsi="Arial" w:cs="Arial"/>
        <w:color w:val="1F1F1F"/>
        <w:sz w:val="18"/>
        <w:szCs w:val="18"/>
        <w:shd w:val="clear" w:color="auto" w:fill="F8F9FA"/>
      </w:rPr>
      <w:t xml:space="preserve"> </w:t>
    </w:r>
    <w:proofErr w:type="spellStart"/>
    <w:r w:rsidRPr="00562B70">
      <w:rPr>
        <w:rFonts w:ascii="Arial" w:hAnsi="Arial" w:cs="Arial"/>
        <w:color w:val="1F1F1F"/>
        <w:sz w:val="18"/>
        <w:szCs w:val="18"/>
        <w:shd w:val="clear" w:color="auto" w:fill="F8F9FA"/>
      </w:rPr>
      <w:t>sobre</w:t>
    </w:r>
    <w:proofErr w:type="spellEnd"/>
    <w:r w:rsidRPr="00562B70">
      <w:rPr>
        <w:rFonts w:ascii="Arial" w:hAnsi="Arial" w:cs="Arial"/>
        <w:color w:val="1F1F1F"/>
        <w:sz w:val="18"/>
        <w:szCs w:val="18"/>
        <w:shd w:val="clear" w:color="auto" w:fill="F8F9FA"/>
      </w:rPr>
      <w:t xml:space="preserve"> </w:t>
    </w:r>
    <w:proofErr w:type="spellStart"/>
    <w:r w:rsidRPr="00562B70">
      <w:rPr>
        <w:rFonts w:ascii="Arial" w:hAnsi="Arial" w:cs="Arial"/>
        <w:color w:val="1F1F1F"/>
        <w:sz w:val="18"/>
        <w:szCs w:val="18"/>
        <w:shd w:val="clear" w:color="auto" w:fill="F8F9FA"/>
      </w:rPr>
      <w:t>los</w:t>
    </w:r>
    <w:proofErr w:type="spellEnd"/>
    <w:r w:rsidRPr="00562B70">
      <w:rPr>
        <w:rFonts w:ascii="Arial" w:hAnsi="Arial" w:cs="Arial"/>
        <w:color w:val="1F1F1F"/>
        <w:sz w:val="18"/>
        <w:szCs w:val="18"/>
        <w:shd w:val="clear" w:color="auto" w:fill="F8F9FA"/>
      </w:rPr>
      <w:t xml:space="preserve"> </w:t>
    </w:r>
    <w:proofErr w:type="spellStart"/>
    <w:r w:rsidRPr="00562B70">
      <w:rPr>
        <w:rFonts w:ascii="Arial" w:hAnsi="Arial" w:cs="Arial"/>
        <w:color w:val="1F1F1F"/>
        <w:sz w:val="18"/>
        <w:szCs w:val="18"/>
        <w:shd w:val="clear" w:color="auto" w:fill="F8F9FA"/>
      </w:rPr>
      <w:t>beneficios</w:t>
    </w:r>
    <w:proofErr w:type="spellEnd"/>
    <w:r w:rsidRPr="00562B70">
      <w:rPr>
        <w:rFonts w:ascii="Arial" w:hAnsi="Arial" w:cs="Arial"/>
        <w:color w:val="1F1F1F"/>
        <w:sz w:val="18"/>
        <w:szCs w:val="18"/>
        <w:shd w:val="clear" w:color="auto" w:fill="F8F9FA"/>
      </w:rPr>
      <w:t xml:space="preserve"> y </w:t>
    </w:r>
    <w:proofErr w:type="spellStart"/>
    <w:r w:rsidRPr="00562B70">
      <w:rPr>
        <w:rFonts w:ascii="Arial" w:hAnsi="Arial" w:cs="Arial"/>
        <w:color w:val="1F1F1F"/>
        <w:sz w:val="18"/>
        <w:szCs w:val="18"/>
        <w:shd w:val="clear" w:color="auto" w:fill="F8F9FA"/>
      </w:rPr>
      <w:t>recursos</w:t>
    </w:r>
    <w:proofErr w:type="spellEnd"/>
    <w:r w:rsidRPr="00562B70">
      <w:rPr>
        <w:rFonts w:ascii="Arial" w:hAnsi="Arial" w:cs="Arial"/>
        <w:color w:val="1F1F1F"/>
        <w:sz w:val="18"/>
        <w:szCs w:val="18"/>
        <w:shd w:val="clear" w:color="auto" w:fill="F8F9FA"/>
      </w:rPr>
      <w:t xml:space="preserve"> </w:t>
    </w:r>
    <w:proofErr w:type="spellStart"/>
    <w:r w:rsidRPr="00562B70">
      <w:rPr>
        <w:rFonts w:ascii="Arial" w:hAnsi="Arial" w:cs="Arial"/>
        <w:color w:val="1F1F1F"/>
        <w:sz w:val="18"/>
        <w:szCs w:val="18"/>
        <w:shd w:val="clear" w:color="auto" w:fill="F8F9FA"/>
      </w:rPr>
      <w:t>disponibles</w:t>
    </w:r>
    <w:proofErr w:type="spellEnd"/>
    <w:r w:rsidRPr="00562B70">
      <w:rPr>
        <w:rFonts w:ascii="Arial" w:hAnsi="Arial" w:cs="Arial"/>
        <w:color w:val="1F1F1F"/>
        <w:sz w:val="18"/>
        <w:szCs w:val="18"/>
        <w:shd w:val="clear" w:color="auto" w:fill="F8F9FA"/>
      </w:rPr>
      <w:t xml:space="preserve"> para </w:t>
    </w:r>
    <w:proofErr w:type="spellStart"/>
    <w:r w:rsidRPr="00562B70">
      <w:rPr>
        <w:rFonts w:ascii="Arial" w:hAnsi="Arial" w:cs="Arial"/>
        <w:color w:val="1F1F1F"/>
        <w:sz w:val="18"/>
        <w:szCs w:val="18"/>
        <w:shd w:val="clear" w:color="auto" w:fill="F8F9FA"/>
      </w:rPr>
      <w:t>usted</w:t>
    </w:r>
    <w:proofErr w:type="spellEnd"/>
    <w:r w:rsidRPr="00562B70">
      <w:rPr>
        <w:rFonts w:ascii="Arial" w:hAnsi="Arial" w:cs="Arial"/>
        <w:color w:val="1F1F1F"/>
        <w:sz w:val="18"/>
        <w:szCs w:val="18"/>
        <w:shd w:val="clear" w:color="auto" w:fill="F8F9FA"/>
      </w:rPr>
      <w:t xml:space="preserve"> y sus </w:t>
    </w:r>
    <w:proofErr w:type="spellStart"/>
    <w:r w:rsidRPr="00562B70">
      <w:rPr>
        <w:rFonts w:ascii="Arial" w:hAnsi="Arial" w:cs="Arial"/>
        <w:color w:val="1F1F1F"/>
        <w:sz w:val="18"/>
        <w:szCs w:val="18"/>
        <w:shd w:val="clear" w:color="auto" w:fill="F8F9FA"/>
      </w:rPr>
      <w:t>dependientes</w:t>
    </w:r>
    <w:proofErr w:type="spellEnd"/>
    <w:r w:rsidRPr="00562B70">
      <w:rPr>
        <w:rFonts w:ascii="Arial" w:hAnsi="Arial" w:cs="Arial"/>
        <w:color w:val="1F1F1F"/>
        <w:sz w:val="18"/>
        <w:szCs w:val="18"/>
        <w:shd w:val="clear" w:color="auto" w:fill="F8F9FA"/>
      </w:rPr>
      <w:t xml:space="preserve">, </w:t>
    </w:r>
  </w:p>
  <w:p w14:paraId="0298459E" w14:textId="27E9FA85" w:rsidR="00FC114A" w:rsidRPr="00562B70" w:rsidRDefault="00562B70" w:rsidP="00562B70">
    <w:pPr>
      <w:pStyle w:val="Footer"/>
      <w:tabs>
        <w:tab w:val="clear" w:pos="8640"/>
        <w:tab w:val="right" w:pos="10440"/>
      </w:tabs>
      <w:ind w:left="-1800" w:right="-1800"/>
      <w:jc w:val="center"/>
      <w:rPr>
        <w:rFonts w:ascii="Arial" w:hAnsi="Arial" w:cs="Arial"/>
        <w:sz w:val="18"/>
        <w:szCs w:val="18"/>
      </w:rPr>
    </w:pPr>
    <w:proofErr w:type="spellStart"/>
    <w:r w:rsidRPr="00562B70">
      <w:rPr>
        <w:rFonts w:ascii="Arial" w:hAnsi="Arial" w:cs="Arial"/>
        <w:color w:val="1F1F1F"/>
        <w:sz w:val="18"/>
        <w:szCs w:val="18"/>
        <w:shd w:val="clear" w:color="auto" w:fill="F8F9FA"/>
      </w:rPr>
      <w:t>visite</w:t>
    </w:r>
    <w:proofErr w:type="spellEnd"/>
    <w:r w:rsidRPr="00562B70">
      <w:rPr>
        <w:rFonts w:ascii="Arial" w:hAnsi="Arial" w:cs="Arial"/>
        <w:color w:val="1F1F1F"/>
        <w:sz w:val="18"/>
        <w:szCs w:val="18"/>
        <w:shd w:val="clear" w:color="auto" w:fill="F8F9FA"/>
      </w:rPr>
      <w:t xml:space="preserve"> </w:t>
    </w:r>
    <w:hyperlink r:id="rId1" w:history="1">
      <w:r w:rsidRPr="00562B70">
        <w:rPr>
          <w:rStyle w:val="Hyperlink"/>
          <w:rFonts w:ascii="Arial" w:hAnsi="Arial" w:cs="Arial"/>
          <w:sz w:val="18"/>
          <w:szCs w:val="18"/>
          <w:shd w:val="clear" w:color="auto" w:fill="F8F9FA"/>
        </w:rPr>
        <w:t>https://mvc.dps.mo.gov/MoVeteransInformation/Survey/DSS</w:t>
      </w:r>
    </w:hyperlink>
    <w:r w:rsidRPr="00562B70">
      <w:rPr>
        <w:rFonts w:ascii="Arial" w:hAnsi="Arial" w:cs="Arial"/>
        <w:color w:val="1F1F1F"/>
        <w:sz w:val="18"/>
        <w:szCs w:val="18"/>
        <w:shd w:val="clear" w:color="auto" w:fill="F8F9FA"/>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6844B" w14:textId="77777777" w:rsidR="00EF6908" w:rsidRPr="00EF6908" w:rsidRDefault="00EF6908" w:rsidP="00EF6908">
    <w:pPr>
      <w:tabs>
        <w:tab w:val="center" w:pos="4680"/>
        <w:tab w:val="right" w:pos="9360"/>
      </w:tabs>
      <w:jc w:val="center"/>
      <w:rPr>
        <w:rFonts w:ascii="Calibri" w:eastAsia="Calibri" w:hAnsi="Calibri"/>
        <w:i/>
        <w:iCs/>
        <w:kern w:val="2"/>
        <w:sz w:val="22"/>
        <w:szCs w:val="22"/>
        <w14:ligatures w14:val="standardContextual"/>
      </w:rPr>
    </w:pPr>
    <w:bookmarkStart w:id="8" w:name="_Hlk192580047"/>
    <w:r w:rsidRPr="00EF6908">
      <w:rPr>
        <w:rFonts w:ascii="Calibri" w:eastAsia="Calibri" w:hAnsi="Calibri"/>
        <w:i/>
        <w:iCs/>
        <w:kern w:val="2"/>
        <w:sz w:val="22"/>
        <w:szCs w:val="22"/>
        <w14:ligatures w14:val="standardContextual"/>
      </w:rPr>
      <w:t>Empowering Missourians to live safe, healthy, and productive lives.</w:t>
    </w:r>
  </w:p>
  <w:p w14:paraId="0EDE02D9" w14:textId="77777777" w:rsidR="00EF6908" w:rsidRPr="00EF6908" w:rsidRDefault="00EF6908" w:rsidP="00EF6908">
    <w:pPr>
      <w:tabs>
        <w:tab w:val="center" w:pos="4680"/>
        <w:tab w:val="right" w:pos="9360"/>
      </w:tabs>
      <w:jc w:val="center"/>
      <w:rPr>
        <w:rFonts w:ascii="Calibri" w:eastAsia="Calibri" w:hAnsi="Calibri"/>
        <w:kern w:val="2"/>
        <w:sz w:val="18"/>
        <w:szCs w:val="18"/>
        <w14:ligatures w14:val="standardContextual"/>
      </w:rPr>
    </w:pPr>
    <w:r w:rsidRPr="00EF6908">
      <w:rPr>
        <w:rFonts w:ascii="Calibri" w:eastAsia="Calibri" w:hAnsi="Calibri"/>
        <w:kern w:val="2"/>
        <w:sz w:val="18"/>
        <w:szCs w:val="18"/>
        <w14:ligatures w14:val="standardContextual"/>
      </w:rPr>
      <w:t>AUXILIARY AIDS AND SERVICES ARE AVAILABLE UPON REQUEST TO INDIVIDUALS WITH DISABILITIES</w:t>
    </w:r>
  </w:p>
  <w:p w14:paraId="761FEAE3" w14:textId="77777777" w:rsidR="00EF6908" w:rsidRPr="00EF6908" w:rsidRDefault="00EF6908" w:rsidP="00EF6908">
    <w:pPr>
      <w:tabs>
        <w:tab w:val="center" w:pos="4680"/>
        <w:tab w:val="right" w:pos="9360"/>
      </w:tabs>
      <w:jc w:val="center"/>
      <w:rPr>
        <w:rFonts w:ascii="Calibri" w:eastAsia="Calibri" w:hAnsi="Calibri"/>
        <w:kern w:val="2"/>
        <w:sz w:val="18"/>
        <w:szCs w:val="18"/>
        <w14:ligatures w14:val="standardContextual"/>
      </w:rPr>
    </w:pPr>
    <w:r w:rsidRPr="00EF6908">
      <w:rPr>
        <w:rFonts w:ascii="Calibri" w:eastAsia="Calibri" w:hAnsi="Calibri"/>
        <w:kern w:val="2"/>
        <w:sz w:val="18"/>
        <w:szCs w:val="18"/>
        <w14:ligatures w14:val="standardContextual"/>
      </w:rPr>
      <w:t>The Missouri Department of Social Services is an Equal Opportunity Employer/Program</w:t>
    </w:r>
  </w:p>
  <w:bookmarkEnd w:id="8"/>
  <w:p w14:paraId="730EFE12" w14:textId="225A0A8E" w:rsidR="00FC114A" w:rsidRPr="004A62DD" w:rsidRDefault="004A62DD" w:rsidP="004A62DD">
    <w:pPr>
      <w:pStyle w:val="Footer"/>
      <w:jc w:val="right"/>
      <w:rPr>
        <w:rFonts w:asciiTheme="minorHAnsi" w:hAnsiTheme="minorHAnsi" w:cstheme="minorHAnsi"/>
        <w:sz w:val="18"/>
        <w:szCs w:val="18"/>
      </w:rPr>
    </w:pPr>
    <w:r w:rsidRPr="004A62DD">
      <w:rPr>
        <w:rFonts w:asciiTheme="minorHAnsi" w:hAnsiTheme="minorHAnsi" w:cstheme="minorHAnsi"/>
        <w:sz w:val="18"/>
        <w:szCs w:val="18"/>
      </w:rPr>
      <w:t xml:space="preserve">CS-20a </w:t>
    </w:r>
    <w:r>
      <w:rPr>
        <w:rFonts w:asciiTheme="minorHAnsi" w:hAnsiTheme="minorHAnsi" w:cstheme="minorHAnsi"/>
        <w:sz w:val="18"/>
        <w:szCs w:val="18"/>
      </w:rPr>
      <w:t xml:space="preserve">Spanish </w:t>
    </w:r>
    <w:r w:rsidRPr="004A62DD">
      <w:rPr>
        <w:rFonts w:asciiTheme="minorHAnsi" w:hAnsiTheme="minorHAnsi" w:cstheme="minorHAnsi"/>
        <w:sz w:val="18"/>
        <w:szCs w:val="18"/>
      </w:rPr>
      <w:t xml:space="preserve">(Rev. </w:t>
    </w:r>
    <w:r w:rsidR="00EF6908">
      <w:rPr>
        <w:rFonts w:asciiTheme="minorHAnsi" w:hAnsiTheme="minorHAnsi" w:cstheme="minorHAnsi"/>
        <w:sz w:val="18"/>
        <w:szCs w:val="18"/>
      </w:rPr>
      <w:t>3</w:t>
    </w:r>
    <w:r w:rsidRPr="004A62DD">
      <w:rPr>
        <w:rFonts w:asciiTheme="minorHAnsi" w:hAnsiTheme="minorHAnsi" w:cstheme="minorHAnsi"/>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4851F" w14:textId="77777777" w:rsidR="00AB5145" w:rsidRDefault="00AB5145">
      <w:r>
        <w:separator/>
      </w:r>
    </w:p>
  </w:footnote>
  <w:footnote w:type="continuationSeparator" w:id="0">
    <w:p w14:paraId="1673471F" w14:textId="77777777" w:rsidR="00AB5145" w:rsidRDefault="00AB51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BD4FB" w14:textId="21E3B38D" w:rsidR="00FC114A" w:rsidRDefault="008F35CB" w:rsidP="004A62DD">
    <w:pPr>
      <w:pStyle w:val="Header"/>
    </w:pPr>
    <w:r>
      <w:rPr>
        <w:noProof/>
      </w:rPr>
      <w:drawing>
        <wp:inline distT="0" distB="0" distL="0" distR="0" wp14:anchorId="584E572B" wp14:editId="557FC635">
          <wp:extent cx="6724650" cy="1329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0" cy="132905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proofState w:spelling="clean" w:grammar="clean"/>
  <w:documentProtection w:edit="forms" w:enforcement="1" w:cryptProviderType="rsaAES" w:cryptAlgorithmClass="hash" w:cryptAlgorithmType="typeAny" w:cryptAlgorithmSid="14" w:cryptSpinCount="100000" w:hash="nvyZl0g3T68yxALW//weRo831xAwhpSYYuPCcVQW1p/uNRgyiZbxokPudeYD7OCWRLzRVnZFuK+lLD/LBb11UQ==" w:salt="Zu6d4PB1UQgankH0Mw3MgA=="/>
  <w:defaultTabStop w:val="720"/>
  <w:drawingGridHorizontalSpacing w:val="120"/>
  <w:displayHorizontalDrawingGridEvery w:val="0"/>
  <w:displayVerticalDrawingGridEvery w:val="0"/>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5695"/>
    <w:rsid w:val="0002394C"/>
    <w:rsid w:val="000606F6"/>
    <w:rsid w:val="00076E51"/>
    <w:rsid w:val="00085DFD"/>
    <w:rsid w:val="0008730E"/>
    <w:rsid w:val="000E3FA7"/>
    <w:rsid w:val="000E6C3B"/>
    <w:rsid w:val="0011504C"/>
    <w:rsid w:val="00124DC2"/>
    <w:rsid w:val="00171B1E"/>
    <w:rsid w:val="001A29DA"/>
    <w:rsid w:val="001A6632"/>
    <w:rsid w:val="001A6E33"/>
    <w:rsid w:val="001E0EE0"/>
    <w:rsid w:val="001F0C59"/>
    <w:rsid w:val="002173F6"/>
    <w:rsid w:val="00222908"/>
    <w:rsid w:val="0023448C"/>
    <w:rsid w:val="00246B31"/>
    <w:rsid w:val="002A677A"/>
    <w:rsid w:val="002C4771"/>
    <w:rsid w:val="002C6D6C"/>
    <w:rsid w:val="002D69DB"/>
    <w:rsid w:val="002E7D7B"/>
    <w:rsid w:val="0032223D"/>
    <w:rsid w:val="00360DA2"/>
    <w:rsid w:val="003A1673"/>
    <w:rsid w:val="003A533D"/>
    <w:rsid w:val="004268FC"/>
    <w:rsid w:val="00452EB5"/>
    <w:rsid w:val="004607B2"/>
    <w:rsid w:val="00464B4F"/>
    <w:rsid w:val="004835CD"/>
    <w:rsid w:val="004902E6"/>
    <w:rsid w:val="004A62DD"/>
    <w:rsid w:val="004C26C1"/>
    <w:rsid w:val="004C4E89"/>
    <w:rsid w:val="004D07FF"/>
    <w:rsid w:val="004F0DF0"/>
    <w:rsid w:val="004F620F"/>
    <w:rsid w:val="00514708"/>
    <w:rsid w:val="005167B4"/>
    <w:rsid w:val="0052366C"/>
    <w:rsid w:val="005555F1"/>
    <w:rsid w:val="005567D6"/>
    <w:rsid w:val="005614B3"/>
    <w:rsid w:val="00562B70"/>
    <w:rsid w:val="00565C9C"/>
    <w:rsid w:val="00593C1A"/>
    <w:rsid w:val="00621F75"/>
    <w:rsid w:val="00634BC5"/>
    <w:rsid w:val="00656DA3"/>
    <w:rsid w:val="00665819"/>
    <w:rsid w:val="00677B4E"/>
    <w:rsid w:val="00682C94"/>
    <w:rsid w:val="006921D3"/>
    <w:rsid w:val="006A10A2"/>
    <w:rsid w:val="006C22D1"/>
    <w:rsid w:val="006C667D"/>
    <w:rsid w:val="006D7DA0"/>
    <w:rsid w:val="006E32C8"/>
    <w:rsid w:val="006F26AD"/>
    <w:rsid w:val="00734B91"/>
    <w:rsid w:val="00750F17"/>
    <w:rsid w:val="0078293C"/>
    <w:rsid w:val="00791437"/>
    <w:rsid w:val="007B1A44"/>
    <w:rsid w:val="007B1B8E"/>
    <w:rsid w:val="007D405C"/>
    <w:rsid w:val="007D68B5"/>
    <w:rsid w:val="007E5D9F"/>
    <w:rsid w:val="007F50D8"/>
    <w:rsid w:val="00806DCA"/>
    <w:rsid w:val="008163CC"/>
    <w:rsid w:val="00837456"/>
    <w:rsid w:val="00855E6A"/>
    <w:rsid w:val="00866EF9"/>
    <w:rsid w:val="0087790B"/>
    <w:rsid w:val="008E5695"/>
    <w:rsid w:val="008F35CB"/>
    <w:rsid w:val="00907E16"/>
    <w:rsid w:val="00910A36"/>
    <w:rsid w:val="00922E33"/>
    <w:rsid w:val="00934923"/>
    <w:rsid w:val="00936A19"/>
    <w:rsid w:val="009651CE"/>
    <w:rsid w:val="00986FC3"/>
    <w:rsid w:val="0099030F"/>
    <w:rsid w:val="009935B4"/>
    <w:rsid w:val="009E0BF0"/>
    <w:rsid w:val="009E7F56"/>
    <w:rsid w:val="00A01CC7"/>
    <w:rsid w:val="00A04E8A"/>
    <w:rsid w:val="00A223AB"/>
    <w:rsid w:val="00A53B9A"/>
    <w:rsid w:val="00A811BE"/>
    <w:rsid w:val="00AA0325"/>
    <w:rsid w:val="00AA6941"/>
    <w:rsid w:val="00AB5145"/>
    <w:rsid w:val="00AC7311"/>
    <w:rsid w:val="00B11959"/>
    <w:rsid w:val="00B341A0"/>
    <w:rsid w:val="00B85103"/>
    <w:rsid w:val="00BD1B42"/>
    <w:rsid w:val="00C01222"/>
    <w:rsid w:val="00C07978"/>
    <w:rsid w:val="00C07DF7"/>
    <w:rsid w:val="00C2565D"/>
    <w:rsid w:val="00C30B62"/>
    <w:rsid w:val="00C366F9"/>
    <w:rsid w:val="00C36A54"/>
    <w:rsid w:val="00C42776"/>
    <w:rsid w:val="00C73B2E"/>
    <w:rsid w:val="00C762B6"/>
    <w:rsid w:val="00C857EF"/>
    <w:rsid w:val="00CA3D01"/>
    <w:rsid w:val="00CC3E10"/>
    <w:rsid w:val="00CE52AB"/>
    <w:rsid w:val="00D01ABD"/>
    <w:rsid w:val="00D1350D"/>
    <w:rsid w:val="00D13CF4"/>
    <w:rsid w:val="00D303CF"/>
    <w:rsid w:val="00D567A5"/>
    <w:rsid w:val="00D64900"/>
    <w:rsid w:val="00D65D8A"/>
    <w:rsid w:val="00D7418B"/>
    <w:rsid w:val="00D7689B"/>
    <w:rsid w:val="00D93393"/>
    <w:rsid w:val="00DB255A"/>
    <w:rsid w:val="00DC17A3"/>
    <w:rsid w:val="00E04509"/>
    <w:rsid w:val="00E127EC"/>
    <w:rsid w:val="00E445F6"/>
    <w:rsid w:val="00E53278"/>
    <w:rsid w:val="00E724E3"/>
    <w:rsid w:val="00E73A32"/>
    <w:rsid w:val="00E768B7"/>
    <w:rsid w:val="00E84BDE"/>
    <w:rsid w:val="00E853CC"/>
    <w:rsid w:val="00E962D2"/>
    <w:rsid w:val="00EE2AB9"/>
    <w:rsid w:val="00EE6A22"/>
    <w:rsid w:val="00EF1077"/>
    <w:rsid w:val="00EF6908"/>
    <w:rsid w:val="00F02E1C"/>
    <w:rsid w:val="00F1427C"/>
    <w:rsid w:val="00F24EDB"/>
    <w:rsid w:val="00F3157D"/>
    <w:rsid w:val="00F57A8B"/>
    <w:rsid w:val="00F737F9"/>
    <w:rsid w:val="00F76F1C"/>
    <w:rsid w:val="00FA5237"/>
    <w:rsid w:val="00FC114A"/>
    <w:rsid w:val="00FD5B90"/>
    <w:rsid w:val="00FE5121"/>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573BBC3E"/>
  <w15:docId w15:val="{25CA5C44-CE8A-4C92-A1CE-A1E2B5F4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695"/>
    <w:rPr>
      <w:rFonts w:ascii="Times New Roman" w:eastAsia="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rPr>
      <w:rFonts w:ascii="Times" w:eastAsia="Times" w:hAnsi="Times"/>
    </w:rPr>
  </w:style>
  <w:style w:type="paragraph" w:styleId="Footer">
    <w:name w:val="footer"/>
    <w:basedOn w:val="Normal"/>
    <w:link w:val="FooterChar"/>
    <w:uiPriority w:val="99"/>
    <w:rsid w:val="007F50D8"/>
    <w:pPr>
      <w:tabs>
        <w:tab w:val="center" w:pos="4320"/>
        <w:tab w:val="right" w:pos="8640"/>
      </w:tabs>
    </w:pPr>
    <w:rPr>
      <w:rFonts w:ascii="Times" w:eastAsia="Times" w:hAnsi="Times"/>
    </w:r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hAnsi="Times-Roman"/>
      <w:color w:val="000000"/>
    </w:rPr>
  </w:style>
  <w:style w:type="paragraph" w:styleId="BalloonText">
    <w:name w:val="Balloon Text"/>
    <w:basedOn w:val="Normal"/>
    <w:link w:val="BalloonTextChar"/>
    <w:uiPriority w:val="99"/>
    <w:semiHidden/>
    <w:unhideWhenUsed/>
    <w:rsid w:val="00936A19"/>
    <w:rPr>
      <w:rFonts w:ascii="Tahoma" w:eastAsia="Times"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iPriority w:val="99"/>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table" w:styleId="TableGrid">
    <w:name w:val="Table Grid"/>
    <w:basedOn w:val="TableNormal"/>
    <w:rsid w:val="008E569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mvc.dps.mo.gov/MoVeteransInformation/Survey/DS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An equal opportunity employer</vt:lpstr>
    </vt:vector>
  </TitlesOfParts>
  <Company>charlex</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Gifford, Elizabeth</cp:lastModifiedBy>
  <cp:revision>2</cp:revision>
  <cp:lastPrinted>2014-07-17T14:32:00Z</cp:lastPrinted>
  <dcterms:created xsi:type="dcterms:W3CDTF">2025-04-08T14:39:00Z</dcterms:created>
  <dcterms:modified xsi:type="dcterms:W3CDTF">2025-04-08T14:39:00Z</dcterms:modified>
</cp:coreProperties>
</file>