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ED3BD" w14:textId="77777777" w:rsidR="006B5384" w:rsidRDefault="006B5384" w:rsidP="00C27EC9">
      <w:pPr>
        <w:jc w:val="center"/>
        <w:rPr>
          <w:rFonts w:ascii="Arial" w:hAnsi="Arial" w:cs="Arial"/>
          <w:sz w:val="22"/>
          <w:szCs w:val="22"/>
        </w:rPr>
      </w:pPr>
      <w:r w:rsidRPr="00DE2AF2">
        <w:rPr>
          <w:rFonts w:ascii="Times New Roman" w:hAnsi="Times New Roman"/>
          <w:sz w:val="22"/>
        </w:rPr>
        <w:fldChar w:fldCharType="begin">
          <w:ffData>
            <w:name w:val="Text2"/>
            <w:enabled/>
            <w:calcOnExit w:val="0"/>
            <w:textInput>
              <w:type w:val="date"/>
              <w:format w:val="M/d/yyyy"/>
            </w:textInput>
          </w:ffData>
        </w:fldChar>
      </w:r>
      <w:r w:rsidRPr="00DE2AF2">
        <w:rPr>
          <w:rFonts w:ascii="Times New Roman" w:hAnsi="Times New Roman"/>
          <w:sz w:val="22"/>
        </w:rPr>
        <w:instrText xml:space="preserve"> FORMTEXT </w:instrText>
      </w:r>
      <w:r w:rsidRPr="00DE2AF2">
        <w:rPr>
          <w:rFonts w:ascii="Times New Roman" w:hAnsi="Times New Roman"/>
          <w:sz w:val="22"/>
        </w:rPr>
      </w:r>
      <w:r w:rsidRPr="00DE2AF2">
        <w:rPr>
          <w:rFonts w:ascii="Times New Roman" w:hAnsi="Times New Roman"/>
          <w:sz w:val="22"/>
        </w:rPr>
        <w:fldChar w:fldCharType="separate"/>
      </w:r>
      <w:r w:rsidRPr="00DE2AF2">
        <w:rPr>
          <w:rFonts w:ascii="Times New Roman" w:hAnsi="Times New Roman"/>
          <w:noProof/>
          <w:sz w:val="22"/>
        </w:rPr>
        <w:t> </w:t>
      </w:r>
      <w:r w:rsidRPr="00DE2AF2">
        <w:rPr>
          <w:rFonts w:ascii="Times New Roman" w:hAnsi="Times New Roman"/>
          <w:noProof/>
          <w:sz w:val="22"/>
        </w:rPr>
        <w:t> </w:t>
      </w:r>
      <w:r w:rsidRPr="00DE2AF2">
        <w:rPr>
          <w:rFonts w:ascii="Times New Roman" w:hAnsi="Times New Roman"/>
          <w:noProof/>
          <w:sz w:val="22"/>
        </w:rPr>
        <w:t> </w:t>
      </w:r>
      <w:r w:rsidRPr="00DE2AF2">
        <w:rPr>
          <w:rFonts w:ascii="Times New Roman" w:hAnsi="Times New Roman"/>
          <w:noProof/>
          <w:sz w:val="22"/>
        </w:rPr>
        <w:t> </w:t>
      </w:r>
      <w:r w:rsidRPr="00DE2AF2">
        <w:rPr>
          <w:rFonts w:ascii="Times New Roman" w:hAnsi="Times New Roman"/>
          <w:noProof/>
          <w:sz w:val="22"/>
        </w:rPr>
        <w:t> </w:t>
      </w:r>
      <w:r w:rsidRPr="00DE2AF2">
        <w:rPr>
          <w:rFonts w:ascii="Times New Roman" w:hAnsi="Times New Roman"/>
          <w:sz w:val="22"/>
        </w:rPr>
        <w:fldChar w:fldCharType="end"/>
      </w:r>
    </w:p>
    <w:p w14:paraId="7A5DD4EB" w14:textId="77777777" w:rsidR="006B5384" w:rsidRPr="006B2E5D" w:rsidRDefault="006B5384" w:rsidP="006B5384">
      <w:pPr>
        <w:jc w:val="center"/>
        <w:rPr>
          <w:rFonts w:ascii="Times New Roman" w:hAnsi="Times New Roman"/>
          <w:sz w:val="20"/>
        </w:rPr>
      </w:pPr>
    </w:p>
    <w:p w14:paraId="7CBE44B6" w14:textId="77777777" w:rsidR="006B5384" w:rsidRPr="00DE2AF2" w:rsidRDefault="006B5384" w:rsidP="006B5384">
      <w:pPr>
        <w:ind w:left="270"/>
        <w:jc w:val="center"/>
        <w:rPr>
          <w:rFonts w:ascii="Times New Roman" w:hAnsi="Times New Roman"/>
          <w:b/>
          <w:sz w:val="22"/>
        </w:rPr>
      </w:pPr>
      <w:r w:rsidRPr="00DE2AF2">
        <w:rPr>
          <w:rFonts w:ascii="Times New Roman" w:hAnsi="Times New Roman"/>
          <w:b/>
          <w:sz w:val="22"/>
        </w:rPr>
        <w:t>DESCRIPTION OF NEWBORN CRISIS ASSESSMENT PROCESS</w:t>
      </w:r>
    </w:p>
    <w:p w14:paraId="2A5EF85F" w14:textId="77777777" w:rsidR="006B5384" w:rsidRPr="00DE2AF2" w:rsidRDefault="006B5384" w:rsidP="006B5384">
      <w:pPr>
        <w:ind w:left="270" w:right="90"/>
        <w:jc w:val="center"/>
        <w:rPr>
          <w:rFonts w:ascii="Times New Roman" w:hAnsi="Times New Roman"/>
          <w:b/>
          <w:sz w:val="22"/>
        </w:rPr>
      </w:pPr>
    </w:p>
    <w:p w14:paraId="186B30E7" w14:textId="77777777" w:rsidR="00E74BFA" w:rsidRPr="009816D0" w:rsidRDefault="009816D0" w:rsidP="00182320">
      <w:pPr>
        <w:pStyle w:val="Default"/>
        <w:ind w:right="90"/>
        <w:rPr>
          <w:rFonts w:ascii="Times New Roman" w:hAnsi="Times New Roman" w:cs="Times New Roman"/>
          <w:sz w:val="22"/>
          <w:szCs w:val="22"/>
        </w:rPr>
      </w:pPr>
      <w:r w:rsidRPr="00446C9A">
        <w:rPr>
          <w:rFonts w:ascii="Times New Roman" w:hAnsi="Times New Roman" w:cs="Times New Roman"/>
          <w:sz w:val="22"/>
          <w:szCs w:val="22"/>
        </w:rPr>
        <w:t>The Children’s Division has received a Newborn Crisis Assessment regarding your child(ren) pursuant to </w:t>
      </w:r>
      <w:r w:rsidR="005F4577">
        <w:rPr>
          <w:rFonts w:ascii="Times New Roman" w:hAnsi="Times New Roman" w:cs="Times New Roman"/>
          <w:sz w:val="22"/>
          <w:szCs w:val="22"/>
        </w:rPr>
        <w:t>S</w:t>
      </w:r>
      <w:r w:rsidR="005F4577" w:rsidRPr="00B67CED">
        <w:rPr>
          <w:rFonts w:ascii="Times New Roman" w:hAnsi="Times New Roman" w:cs="Times New Roman"/>
          <w:sz w:val="22"/>
          <w:szCs w:val="22"/>
        </w:rPr>
        <w:t>ections 191.737 and 191.739, RSMo</w:t>
      </w:r>
      <w:r w:rsidR="005F4577">
        <w:rPr>
          <w:rFonts w:ascii="Times New Roman" w:hAnsi="Times New Roman" w:cs="Times New Roman"/>
          <w:sz w:val="22"/>
          <w:szCs w:val="22"/>
        </w:rPr>
        <w:t>. or</w:t>
      </w:r>
      <w:r w:rsidR="005F4577" w:rsidRPr="009816D0" w:rsidDel="009816D0">
        <w:rPr>
          <w:rFonts w:ascii="Times New Roman" w:hAnsi="Times New Roman" w:cs="Times New Roman"/>
          <w:sz w:val="22"/>
          <w:szCs w:val="22"/>
        </w:rPr>
        <w:t xml:space="preserve"> </w:t>
      </w:r>
      <w:r w:rsidR="005F4577">
        <w:rPr>
          <w:rFonts w:ascii="Times New Roman" w:hAnsi="Times New Roman" w:cs="Times New Roman"/>
          <w:sz w:val="22"/>
          <w:szCs w:val="22"/>
        </w:rPr>
        <w:t>S</w:t>
      </w:r>
      <w:r w:rsidRPr="00446C9A">
        <w:rPr>
          <w:rFonts w:ascii="Times New Roman" w:hAnsi="Times New Roman" w:cs="Times New Roman"/>
          <w:sz w:val="22"/>
          <w:szCs w:val="22"/>
        </w:rPr>
        <w:t>ection 210.156</w:t>
      </w:r>
      <w:r w:rsidR="005F4577">
        <w:rPr>
          <w:rFonts w:ascii="Times New Roman" w:hAnsi="Times New Roman" w:cs="Times New Roman"/>
          <w:sz w:val="22"/>
          <w:szCs w:val="22"/>
        </w:rPr>
        <w:t>.</w:t>
      </w:r>
    </w:p>
    <w:p w14:paraId="633FBFF8" w14:textId="77777777" w:rsidR="00E74BFA" w:rsidRPr="008F6BAA" w:rsidRDefault="00E74BFA" w:rsidP="00182320">
      <w:pPr>
        <w:pStyle w:val="Default"/>
        <w:ind w:right="90"/>
        <w:rPr>
          <w:rFonts w:ascii="Times New Roman" w:hAnsi="Times New Roman" w:cs="Times New Roman"/>
          <w:sz w:val="18"/>
          <w:szCs w:val="22"/>
        </w:rPr>
      </w:pPr>
    </w:p>
    <w:p w14:paraId="1FB473D3" w14:textId="77777777" w:rsidR="005F4577" w:rsidRPr="0047067D" w:rsidRDefault="005F4577" w:rsidP="005F4577">
      <w:pPr>
        <w:pStyle w:val="CommentText"/>
        <w:rPr>
          <w:rFonts w:ascii="Times New Roman" w:hAnsi="Times New Roman"/>
          <w:sz w:val="22"/>
          <w:szCs w:val="22"/>
        </w:rPr>
      </w:pPr>
      <w:r w:rsidRPr="0047067D">
        <w:rPr>
          <w:rFonts w:ascii="Times New Roman" w:hAnsi="Times New Roman"/>
          <w:sz w:val="22"/>
          <w:szCs w:val="22"/>
        </w:rPr>
        <w:t xml:space="preserve">Sections 191.737 and 191.739, RSMo., require the Children's Division to respond to a request for a home assessment by </w:t>
      </w:r>
      <w:proofErr w:type="gramStart"/>
      <w:r w:rsidRPr="0047067D">
        <w:rPr>
          <w:rFonts w:ascii="Times New Roman" w:hAnsi="Times New Roman"/>
          <w:sz w:val="22"/>
          <w:szCs w:val="22"/>
        </w:rPr>
        <w:t>a physician or other medical personnel</w:t>
      </w:r>
      <w:proofErr w:type="gramEnd"/>
      <w:r w:rsidRPr="0047067D">
        <w:rPr>
          <w:rFonts w:ascii="Times New Roman" w:hAnsi="Times New Roman"/>
          <w:sz w:val="22"/>
          <w:szCs w:val="22"/>
        </w:rPr>
        <w:t xml:space="preserve"> who has expressed reservations about releasing an infant from the hospital who may be sent home to a potentially dangerous situation. </w:t>
      </w:r>
    </w:p>
    <w:p w14:paraId="68CC1A40" w14:textId="77777777" w:rsidR="005F4577" w:rsidRPr="008F6BAA" w:rsidRDefault="005F4577" w:rsidP="009816D0">
      <w:pPr>
        <w:pStyle w:val="CommentText"/>
        <w:rPr>
          <w:rFonts w:ascii="Times New Roman" w:hAnsi="Times New Roman"/>
          <w:sz w:val="18"/>
          <w:szCs w:val="22"/>
        </w:rPr>
      </w:pPr>
    </w:p>
    <w:p w14:paraId="7917F6B8" w14:textId="77777777" w:rsidR="009816D0" w:rsidRDefault="009816D0" w:rsidP="009816D0">
      <w:pPr>
        <w:pStyle w:val="CommentText"/>
        <w:rPr>
          <w:rFonts w:ascii="Times New Roman" w:hAnsi="Times New Roman"/>
          <w:sz w:val="22"/>
          <w:szCs w:val="22"/>
        </w:rPr>
      </w:pPr>
      <w:r w:rsidRPr="00446C9A">
        <w:rPr>
          <w:rFonts w:ascii="Times New Roman" w:hAnsi="Times New Roman"/>
          <w:sz w:val="22"/>
          <w:szCs w:val="22"/>
        </w:rPr>
        <w:t>Section 210.156 RSMo. requires the Children's Division to identify infants who are at heightened risk for abuse or neglect because of prior incidents involving either or both of a child's parents. Confidentiality laws generally prevent Children’s Service Workers from discussing one parent's prior history with another parent. The Children’s Division will conduct an assessment to determine if supports are needed to maintain the safety and well-being of your family.</w:t>
      </w:r>
    </w:p>
    <w:p w14:paraId="2760D925" w14:textId="77777777" w:rsidR="009816D0" w:rsidRPr="008F6BAA" w:rsidRDefault="009816D0" w:rsidP="009816D0">
      <w:pPr>
        <w:pStyle w:val="CommentText"/>
        <w:rPr>
          <w:rFonts w:ascii="Times New Roman" w:hAnsi="Times New Roman"/>
          <w:sz w:val="18"/>
          <w:szCs w:val="22"/>
        </w:rPr>
      </w:pPr>
    </w:p>
    <w:p w14:paraId="49773449" w14:textId="77777777" w:rsidR="006B5384" w:rsidRPr="00031B23" w:rsidRDefault="006B5384" w:rsidP="00182320">
      <w:pPr>
        <w:pStyle w:val="Default"/>
        <w:ind w:right="90"/>
        <w:rPr>
          <w:rFonts w:ascii="Times New Roman" w:hAnsi="Times New Roman" w:cs="Times New Roman"/>
          <w:sz w:val="22"/>
          <w:szCs w:val="22"/>
        </w:rPr>
      </w:pPr>
      <w:r w:rsidRPr="00031B23">
        <w:rPr>
          <w:rFonts w:ascii="Times New Roman" w:hAnsi="Times New Roman" w:cs="Times New Roman"/>
          <w:sz w:val="22"/>
          <w:szCs w:val="22"/>
        </w:rPr>
        <w:t>An assessment of your home situation is needed prior to, or at the time of your infant(s) release from the hospital.  The Division is also required to respond to calls of a similar concern for children under the age of one year, which would also include an assessment of your home situation.</w:t>
      </w:r>
    </w:p>
    <w:p w14:paraId="7D1DB82C" w14:textId="77777777" w:rsidR="006B5384" w:rsidRPr="008F6BAA" w:rsidRDefault="006B5384" w:rsidP="00182320">
      <w:pPr>
        <w:pStyle w:val="Default"/>
        <w:ind w:right="90"/>
        <w:rPr>
          <w:rFonts w:ascii="Times New Roman" w:hAnsi="Times New Roman" w:cs="Times New Roman"/>
          <w:sz w:val="18"/>
          <w:szCs w:val="22"/>
        </w:rPr>
      </w:pPr>
    </w:p>
    <w:p w14:paraId="782F6026" w14:textId="77777777" w:rsidR="006B5384" w:rsidRPr="00031B23" w:rsidRDefault="006B5384" w:rsidP="00182320">
      <w:pPr>
        <w:ind w:right="90"/>
        <w:rPr>
          <w:rFonts w:ascii="Times New Roman" w:hAnsi="Times New Roman"/>
          <w:sz w:val="22"/>
          <w:szCs w:val="22"/>
        </w:rPr>
      </w:pPr>
      <w:r w:rsidRPr="00031B23">
        <w:rPr>
          <w:rFonts w:ascii="Times New Roman" w:hAnsi="Times New Roman"/>
          <w:sz w:val="22"/>
          <w:szCs w:val="22"/>
        </w:rPr>
        <w:t xml:space="preserve">The purpose of the </w:t>
      </w:r>
      <w:r w:rsidR="005F4577">
        <w:rPr>
          <w:rFonts w:ascii="Times New Roman" w:hAnsi="Times New Roman"/>
          <w:sz w:val="22"/>
          <w:szCs w:val="22"/>
        </w:rPr>
        <w:t>N</w:t>
      </w:r>
      <w:r w:rsidRPr="00031B23">
        <w:rPr>
          <w:rFonts w:ascii="Times New Roman" w:hAnsi="Times New Roman"/>
          <w:sz w:val="22"/>
          <w:szCs w:val="22"/>
        </w:rPr>
        <w:t xml:space="preserve">ewborn </w:t>
      </w:r>
      <w:r w:rsidR="005F4577">
        <w:rPr>
          <w:rFonts w:ascii="Times New Roman" w:hAnsi="Times New Roman"/>
          <w:sz w:val="22"/>
          <w:szCs w:val="22"/>
        </w:rPr>
        <w:t>C</w:t>
      </w:r>
      <w:r w:rsidRPr="00031B23">
        <w:rPr>
          <w:rFonts w:ascii="Times New Roman" w:hAnsi="Times New Roman"/>
          <w:sz w:val="22"/>
          <w:szCs w:val="22"/>
        </w:rPr>
        <w:t xml:space="preserve">risis </w:t>
      </w:r>
      <w:r w:rsidR="005F4577">
        <w:rPr>
          <w:rFonts w:ascii="Times New Roman" w:hAnsi="Times New Roman"/>
          <w:sz w:val="22"/>
          <w:szCs w:val="22"/>
        </w:rPr>
        <w:t>A</w:t>
      </w:r>
      <w:r w:rsidRPr="00031B23">
        <w:rPr>
          <w:rFonts w:ascii="Times New Roman" w:hAnsi="Times New Roman"/>
          <w:sz w:val="22"/>
          <w:szCs w:val="22"/>
        </w:rPr>
        <w:t>ssessment is to discuss:</w:t>
      </w:r>
    </w:p>
    <w:p w14:paraId="4C888EDC" w14:textId="77777777" w:rsidR="00031B23" w:rsidRPr="00031B23" w:rsidRDefault="00031B23" w:rsidP="00182320">
      <w:pPr>
        <w:autoSpaceDE w:val="0"/>
        <w:autoSpaceDN w:val="0"/>
        <w:adjustRightInd w:val="0"/>
        <w:rPr>
          <w:rFonts w:ascii="Symbol" w:hAnsi="Symbol" w:cs="Symbol"/>
          <w:color w:val="000000"/>
          <w:szCs w:val="24"/>
        </w:rPr>
      </w:pPr>
    </w:p>
    <w:p w14:paraId="2DDD6DE8" w14:textId="77777777" w:rsidR="00031B23" w:rsidRPr="00182320" w:rsidRDefault="00031B23" w:rsidP="00182320">
      <w:pPr>
        <w:pStyle w:val="ListParagraph"/>
        <w:numPr>
          <w:ilvl w:val="0"/>
          <w:numId w:val="2"/>
        </w:numPr>
        <w:autoSpaceDE w:val="0"/>
        <w:autoSpaceDN w:val="0"/>
        <w:adjustRightInd w:val="0"/>
        <w:ind w:left="450"/>
        <w:rPr>
          <w:rFonts w:ascii="Symbol" w:hAnsi="Symbol" w:cs="Symbol"/>
          <w:color w:val="000000"/>
          <w:sz w:val="22"/>
          <w:szCs w:val="22"/>
        </w:rPr>
      </w:pPr>
      <w:r w:rsidRPr="00182320">
        <w:rPr>
          <w:rFonts w:ascii="Times New Roman" w:hAnsi="Times New Roman"/>
          <w:color w:val="000000"/>
          <w:sz w:val="22"/>
          <w:szCs w:val="22"/>
        </w:rPr>
        <w:t>The safety and well-being of your child(ren); including but not limited to</w:t>
      </w:r>
      <w:r w:rsidR="005F4577">
        <w:rPr>
          <w:rFonts w:ascii="Times New Roman" w:hAnsi="Times New Roman"/>
          <w:color w:val="000000"/>
          <w:sz w:val="22"/>
          <w:szCs w:val="22"/>
        </w:rPr>
        <w:t>:</w:t>
      </w:r>
      <w:r w:rsidRPr="00182320">
        <w:rPr>
          <w:rFonts w:ascii="Times New Roman" w:hAnsi="Times New Roman"/>
          <w:color w:val="000000"/>
          <w:sz w:val="22"/>
          <w:szCs w:val="22"/>
        </w:rPr>
        <w:t xml:space="preserve"> </w:t>
      </w:r>
      <w:r w:rsidR="005F4577">
        <w:rPr>
          <w:rFonts w:ascii="Times New Roman" w:hAnsi="Times New Roman"/>
          <w:color w:val="000000"/>
          <w:sz w:val="22"/>
          <w:szCs w:val="22"/>
        </w:rPr>
        <w:t>s</w:t>
      </w:r>
      <w:r w:rsidRPr="00182320">
        <w:rPr>
          <w:rFonts w:ascii="Times New Roman" w:hAnsi="Times New Roman"/>
          <w:color w:val="000000"/>
          <w:sz w:val="22"/>
          <w:szCs w:val="22"/>
        </w:rPr>
        <w:t xml:space="preserve">afe </w:t>
      </w:r>
      <w:r w:rsidR="005F4577">
        <w:rPr>
          <w:rFonts w:ascii="Times New Roman" w:hAnsi="Times New Roman"/>
          <w:color w:val="000000"/>
          <w:sz w:val="22"/>
          <w:szCs w:val="22"/>
        </w:rPr>
        <w:t>s</w:t>
      </w:r>
      <w:r w:rsidRPr="00182320">
        <w:rPr>
          <w:rFonts w:ascii="Times New Roman" w:hAnsi="Times New Roman"/>
          <w:color w:val="000000"/>
          <w:sz w:val="22"/>
          <w:szCs w:val="22"/>
        </w:rPr>
        <w:t xml:space="preserve">leep environment, readiness to provide and care for </w:t>
      </w:r>
      <w:r w:rsidR="005F4577">
        <w:rPr>
          <w:rFonts w:ascii="Times New Roman" w:hAnsi="Times New Roman"/>
          <w:color w:val="000000"/>
          <w:sz w:val="22"/>
          <w:szCs w:val="22"/>
        </w:rPr>
        <w:t>your</w:t>
      </w:r>
      <w:r w:rsidR="005F4577" w:rsidRPr="00182320">
        <w:rPr>
          <w:rFonts w:ascii="Times New Roman" w:hAnsi="Times New Roman"/>
          <w:color w:val="000000"/>
          <w:sz w:val="22"/>
          <w:szCs w:val="22"/>
        </w:rPr>
        <w:t xml:space="preserve"> </w:t>
      </w:r>
      <w:r w:rsidRPr="00182320">
        <w:rPr>
          <w:rFonts w:ascii="Times New Roman" w:hAnsi="Times New Roman"/>
          <w:color w:val="000000"/>
          <w:sz w:val="22"/>
          <w:szCs w:val="22"/>
        </w:rPr>
        <w:t>new infant, and any special health care needs</w:t>
      </w:r>
      <w:r w:rsidR="005F4577">
        <w:rPr>
          <w:rFonts w:ascii="Times New Roman" w:hAnsi="Times New Roman"/>
          <w:color w:val="000000"/>
          <w:sz w:val="22"/>
          <w:szCs w:val="22"/>
        </w:rPr>
        <w:t xml:space="preserve"> your infant may have.</w:t>
      </w:r>
    </w:p>
    <w:p w14:paraId="22CE2AE9" w14:textId="77777777" w:rsidR="00031B23" w:rsidRPr="00182320" w:rsidRDefault="00031B23" w:rsidP="00182320">
      <w:pPr>
        <w:pStyle w:val="ListParagraph"/>
        <w:numPr>
          <w:ilvl w:val="0"/>
          <w:numId w:val="2"/>
        </w:numPr>
        <w:autoSpaceDE w:val="0"/>
        <w:autoSpaceDN w:val="0"/>
        <w:adjustRightInd w:val="0"/>
        <w:ind w:left="450"/>
        <w:rPr>
          <w:rFonts w:ascii="Symbol" w:hAnsi="Symbol" w:cs="Symbol"/>
          <w:color w:val="000000"/>
          <w:sz w:val="22"/>
          <w:szCs w:val="22"/>
        </w:rPr>
      </w:pPr>
      <w:r w:rsidRPr="00182320">
        <w:rPr>
          <w:rFonts w:ascii="Times New Roman" w:hAnsi="Times New Roman"/>
          <w:color w:val="000000"/>
          <w:sz w:val="22"/>
          <w:szCs w:val="22"/>
        </w:rPr>
        <w:t>Your family’s resources</w:t>
      </w:r>
      <w:r w:rsidR="005F4577">
        <w:rPr>
          <w:rFonts w:ascii="Times New Roman" w:hAnsi="Times New Roman"/>
          <w:color w:val="000000"/>
          <w:sz w:val="22"/>
          <w:szCs w:val="22"/>
        </w:rPr>
        <w:t>:</w:t>
      </w:r>
      <w:r w:rsidRPr="00182320">
        <w:rPr>
          <w:rFonts w:ascii="Times New Roman" w:hAnsi="Times New Roman"/>
          <w:color w:val="000000"/>
          <w:sz w:val="22"/>
          <w:szCs w:val="22"/>
        </w:rPr>
        <w:t xml:space="preserve"> family supports, community supports, and any other resources </w:t>
      </w:r>
      <w:r w:rsidR="005F4577">
        <w:rPr>
          <w:rFonts w:ascii="Times New Roman" w:hAnsi="Times New Roman"/>
          <w:color w:val="000000"/>
          <w:sz w:val="22"/>
          <w:szCs w:val="22"/>
        </w:rPr>
        <w:t>your</w:t>
      </w:r>
      <w:r w:rsidR="005F4577" w:rsidRPr="00182320">
        <w:rPr>
          <w:rFonts w:ascii="Times New Roman" w:hAnsi="Times New Roman"/>
          <w:color w:val="000000"/>
          <w:sz w:val="22"/>
          <w:szCs w:val="22"/>
        </w:rPr>
        <w:t xml:space="preserve"> </w:t>
      </w:r>
      <w:r w:rsidRPr="00182320">
        <w:rPr>
          <w:rFonts w:ascii="Times New Roman" w:hAnsi="Times New Roman"/>
          <w:color w:val="000000"/>
          <w:sz w:val="22"/>
          <w:szCs w:val="22"/>
        </w:rPr>
        <w:t>family is already involved in.</w:t>
      </w:r>
    </w:p>
    <w:p w14:paraId="5A50E703" w14:textId="77777777" w:rsidR="00031B23" w:rsidRPr="00182320" w:rsidRDefault="00031B23" w:rsidP="00182320">
      <w:pPr>
        <w:pStyle w:val="ListParagraph"/>
        <w:numPr>
          <w:ilvl w:val="0"/>
          <w:numId w:val="2"/>
        </w:numPr>
        <w:autoSpaceDE w:val="0"/>
        <w:autoSpaceDN w:val="0"/>
        <w:adjustRightInd w:val="0"/>
        <w:ind w:left="450"/>
        <w:rPr>
          <w:rFonts w:ascii="Symbol" w:hAnsi="Symbol" w:cs="Symbol"/>
          <w:color w:val="000000"/>
          <w:sz w:val="22"/>
          <w:szCs w:val="22"/>
        </w:rPr>
      </w:pPr>
      <w:r w:rsidRPr="00182320">
        <w:rPr>
          <w:rFonts w:ascii="Times New Roman" w:hAnsi="Times New Roman"/>
          <w:color w:val="000000"/>
          <w:sz w:val="22"/>
          <w:szCs w:val="22"/>
        </w:rPr>
        <w:t xml:space="preserve">Your family’s possible need for services; including but not limited </w:t>
      </w:r>
      <w:proofErr w:type="gramStart"/>
      <w:r w:rsidRPr="00182320">
        <w:rPr>
          <w:rFonts w:ascii="Times New Roman" w:hAnsi="Times New Roman"/>
          <w:color w:val="000000"/>
          <w:sz w:val="22"/>
          <w:szCs w:val="22"/>
        </w:rPr>
        <w:t>to</w:t>
      </w:r>
      <w:r w:rsidR="005F4577">
        <w:rPr>
          <w:rFonts w:ascii="Times New Roman" w:hAnsi="Times New Roman"/>
          <w:color w:val="000000"/>
          <w:sz w:val="22"/>
          <w:szCs w:val="22"/>
        </w:rPr>
        <w:t>:</w:t>
      </w:r>
      <w:proofErr w:type="gramEnd"/>
      <w:r w:rsidRPr="00182320">
        <w:rPr>
          <w:rFonts w:ascii="Times New Roman" w:hAnsi="Times New Roman"/>
          <w:color w:val="000000"/>
          <w:sz w:val="22"/>
          <w:szCs w:val="22"/>
        </w:rPr>
        <w:t xml:space="preserve"> referral for Family Centered Services, Home Visiting Program, First Steps, Parents as Teachers, substance abuse treatment, mental health services, and WIC.</w:t>
      </w:r>
    </w:p>
    <w:p w14:paraId="6CBB4B08" w14:textId="77777777" w:rsidR="006B5384" w:rsidRPr="00031B23" w:rsidRDefault="006B5384" w:rsidP="00182320">
      <w:pPr>
        <w:pStyle w:val="Default"/>
        <w:rPr>
          <w:rFonts w:ascii="Times New Roman" w:hAnsi="Times New Roman"/>
          <w:sz w:val="22"/>
          <w:szCs w:val="22"/>
        </w:rPr>
      </w:pPr>
    </w:p>
    <w:p w14:paraId="683A7627" w14:textId="77777777" w:rsidR="006B5384" w:rsidRPr="00DE2AF2" w:rsidRDefault="006B5384" w:rsidP="00182320">
      <w:pPr>
        <w:ind w:right="90"/>
        <w:rPr>
          <w:rFonts w:ascii="Times New Roman" w:hAnsi="Times New Roman"/>
          <w:sz w:val="22"/>
        </w:rPr>
      </w:pPr>
      <w:r w:rsidRPr="00031B23">
        <w:rPr>
          <w:rFonts w:ascii="Times New Roman" w:hAnsi="Times New Roman"/>
          <w:sz w:val="22"/>
          <w:szCs w:val="22"/>
        </w:rPr>
        <w:t xml:space="preserve">If the </w:t>
      </w:r>
      <w:r w:rsidR="005F4577">
        <w:rPr>
          <w:rFonts w:ascii="Times New Roman" w:hAnsi="Times New Roman"/>
          <w:sz w:val="22"/>
          <w:szCs w:val="22"/>
        </w:rPr>
        <w:t>N</w:t>
      </w:r>
      <w:r w:rsidRPr="00031B23">
        <w:rPr>
          <w:rFonts w:ascii="Times New Roman" w:hAnsi="Times New Roman"/>
          <w:sz w:val="22"/>
          <w:szCs w:val="22"/>
        </w:rPr>
        <w:t xml:space="preserve">ewborn </w:t>
      </w:r>
      <w:r w:rsidR="005F4577">
        <w:rPr>
          <w:rFonts w:ascii="Times New Roman" w:hAnsi="Times New Roman"/>
          <w:sz w:val="22"/>
          <w:szCs w:val="22"/>
        </w:rPr>
        <w:t>C</w:t>
      </w:r>
      <w:r w:rsidRPr="00031B23">
        <w:rPr>
          <w:rFonts w:ascii="Times New Roman" w:hAnsi="Times New Roman"/>
          <w:sz w:val="22"/>
          <w:szCs w:val="22"/>
        </w:rPr>
        <w:t xml:space="preserve">risis </w:t>
      </w:r>
      <w:r w:rsidR="005F4577">
        <w:rPr>
          <w:rFonts w:ascii="Times New Roman" w:hAnsi="Times New Roman"/>
          <w:sz w:val="22"/>
          <w:szCs w:val="22"/>
        </w:rPr>
        <w:t>A</w:t>
      </w:r>
      <w:r w:rsidRPr="00031B23">
        <w:rPr>
          <w:rFonts w:ascii="Times New Roman" w:hAnsi="Times New Roman"/>
          <w:sz w:val="22"/>
          <w:szCs w:val="22"/>
        </w:rPr>
        <w:t>ssessment indicates that your family could benefit from services, the Children’s Service Worker will offer to work with you to develop an individualized plan to meet your family’s specific needs.  This may be done by discussing with you and your family the reported concerns, any specific concerns to your child(ren)’s safety, and any specific resources you may wish to obtain.  By working together, the Children’s Division has the best opportunity to understand</w:t>
      </w:r>
      <w:r w:rsidRPr="00DE2AF2">
        <w:rPr>
          <w:rFonts w:ascii="Times New Roman" w:hAnsi="Times New Roman"/>
          <w:sz w:val="22"/>
        </w:rPr>
        <w:t xml:space="preserve"> what types of assistance or support you may want or need, and which services may be provided by the Children’s Division or other agencies in the community.  </w:t>
      </w:r>
    </w:p>
    <w:p w14:paraId="25D3A6F0" w14:textId="77777777" w:rsidR="006B5384" w:rsidRDefault="006B5384" w:rsidP="00182320">
      <w:pPr>
        <w:ind w:right="90"/>
        <w:rPr>
          <w:rFonts w:ascii="Times New Roman" w:hAnsi="Times New Roman"/>
          <w:sz w:val="22"/>
        </w:rPr>
      </w:pPr>
    </w:p>
    <w:p w14:paraId="16AE79B0" w14:textId="77777777" w:rsidR="006B5384" w:rsidRPr="00DE2AF2" w:rsidRDefault="006B5384" w:rsidP="00182320">
      <w:pPr>
        <w:ind w:right="90"/>
        <w:rPr>
          <w:rFonts w:ascii="Times New Roman" w:hAnsi="Times New Roman"/>
          <w:sz w:val="22"/>
        </w:rPr>
      </w:pPr>
      <w:r w:rsidRPr="00DE2AF2">
        <w:rPr>
          <w:rFonts w:ascii="Times New Roman" w:hAnsi="Times New Roman"/>
          <w:sz w:val="22"/>
        </w:rPr>
        <w:t>The Children’s Division is required, at a minimum, to work with you to establish the safety and well-being of your infant child.  There may be situations in which the Children’s Division is unable to ensure the safety of children.  If so, it may become necessary for the Children’s Division to request assistance from law enforcement or the juvenile court.  Please feel free to discuss any concerns you may have in this regard with the Children’s Service Worker.</w:t>
      </w:r>
    </w:p>
    <w:p w14:paraId="3E7F1D3E" w14:textId="77777777" w:rsidR="006B5384" w:rsidRPr="00DE2AF2" w:rsidRDefault="006B5384" w:rsidP="00182320">
      <w:pPr>
        <w:ind w:right="90"/>
        <w:rPr>
          <w:rFonts w:ascii="Times New Roman" w:hAnsi="Times New Roman"/>
          <w:sz w:val="22"/>
        </w:rPr>
      </w:pPr>
    </w:p>
    <w:p w14:paraId="140FAB03" w14:textId="5D3C38F2" w:rsidR="00C27EC9" w:rsidRPr="00050814" w:rsidRDefault="006B5384" w:rsidP="00050814">
      <w:pPr>
        <w:ind w:right="90"/>
        <w:rPr>
          <w:rFonts w:ascii="Times New Roman" w:hAnsi="Times New Roman"/>
          <w:sz w:val="22"/>
        </w:rPr>
      </w:pPr>
      <w:r w:rsidRPr="00DE2AF2">
        <w:rPr>
          <w:rFonts w:ascii="Times New Roman" w:hAnsi="Times New Roman"/>
          <w:sz w:val="22"/>
        </w:rPr>
        <w:lastRenderedPageBreak/>
        <w:t xml:space="preserve">The Children’s Division will make every reasonable attempt to complete the Newborn Crisis Assessment within </w:t>
      </w:r>
      <w:r w:rsidR="002A04CF">
        <w:rPr>
          <w:rFonts w:ascii="Times New Roman" w:hAnsi="Times New Roman"/>
          <w:sz w:val="22"/>
        </w:rPr>
        <w:t>45</w:t>
      </w:r>
      <w:r w:rsidRPr="00DE2AF2">
        <w:rPr>
          <w:rFonts w:ascii="Times New Roman" w:hAnsi="Times New Roman"/>
          <w:sz w:val="22"/>
        </w:rPr>
        <w:t xml:space="preserve"> days.  Upon your signed, written request, you are able receive a copy of the Newborn Crisis Assessment after it is concluded.</w:t>
      </w:r>
    </w:p>
    <w:p w14:paraId="4B0AE6F9" w14:textId="77777777" w:rsidR="00C27EC9" w:rsidRDefault="00C27EC9" w:rsidP="00182320">
      <w:pPr>
        <w:rPr>
          <w:rFonts w:ascii="Times New Roman" w:hAnsi="Times New Roman"/>
          <w:b/>
          <w:sz w:val="22"/>
          <w:szCs w:val="22"/>
        </w:rPr>
      </w:pPr>
    </w:p>
    <w:p w14:paraId="49784E0A" w14:textId="38205287" w:rsidR="00A8554D" w:rsidRPr="00182320" w:rsidRDefault="00A8554D" w:rsidP="00182320">
      <w:pPr>
        <w:rPr>
          <w:rFonts w:ascii="Times New Roman" w:hAnsi="Times New Roman"/>
          <w:b/>
          <w:sz w:val="22"/>
          <w:szCs w:val="22"/>
        </w:rPr>
      </w:pPr>
      <w:r w:rsidRPr="00182320">
        <w:rPr>
          <w:rFonts w:ascii="Times New Roman" w:hAnsi="Times New Roman"/>
          <w:b/>
          <w:sz w:val="22"/>
          <w:szCs w:val="22"/>
        </w:rPr>
        <w:t>Resources:</w:t>
      </w:r>
    </w:p>
    <w:p w14:paraId="2756B3D2" w14:textId="77777777" w:rsidR="003A260B" w:rsidRDefault="00A8554D" w:rsidP="00182320">
      <w:pPr>
        <w:rPr>
          <w:rFonts w:ascii="Times New Roman" w:hAnsi="Times New Roman"/>
          <w:sz w:val="22"/>
          <w:szCs w:val="22"/>
        </w:rPr>
      </w:pPr>
      <w:r w:rsidRPr="00182320">
        <w:rPr>
          <w:rFonts w:ascii="Times New Roman" w:hAnsi="Times New Roman"/>
          <w:sz w:val="22"/>
          <w:szCs w:val="22"/>
        </w:rPr>
        <w:t xml:space="preserve">  </w:t>
      </w:r>
    </w:p>
    <w:p w14:paraId="443D3F21" w14:textId="77777777" w:rsidR="00EA64B9" w:rsidRPr="00182320" w:rsidRDefault="00A8554D" w:rsidP="00182320">
      <w:pPr>
        <w:rPr>
          <w:rFonts w:ascii="Times New Roman" w:hAnsi="Times New Roman"/>
          <w:sz w:val="22"/>
          <w:szCs w:val="22"/>
        </w:rPr>
      </w:pPr>
      <w:r w:rsidRPr="00182320">
        <w:rPr>
          <w:rFonts w:ascii="Times New Roman" w:hAnsi="Times New Roman"/>
          <w:sz w:val="22"/>
          <w:szCs w:val="22"/>
        </w:rPr>
        <w:t>Safe Sleep Environment is very important in keeping your baby safe</w:t>
      </w:r>
      <w:r w:rsidR="00EA64B9" w:rsidRPr="00182320">
        <w:rPr>
          <w:sz w:val="22"/>
          <w:szCs w:val="22"/>
        </w:rPr>
        <w:t xml:space="preserve">. </w:t>
      </w:r>
      <w:r w:rsidR="00FE619A" w:rsidRPr="00182320">
        <w:rPr>
          <w:rFonts w:ascii="Times New Roman" w:hAnsi="Times New Roman"/>
          <w:sz w:val="22"/>
          <w:szCs w:val="22"/>
        </w:rPr>
        <w:t xml:space="preserve">Sleep-related infant death is the </w:t>
      </w:r>
      <w:r w:rsidR="003A260B" w:rsidRPr="00182320">
        <w:rPr>
          <w:rFonts w:ascii="Times New Roman" w:hAnsi="Times New Roman"/>
          <w:sz w:val="22"/>
          <w:szCs w:val="22"/>
        </w:rPr>
        <w:t xml:space="preserve">  </w:t>
      </w:r>
      <w:r w:rsidR="00FE619A" w:rsidRPr="00182320">
        <w:rPr>
          <w:rFonts w:ascii="Times New Roman" w:hAnsi="Times New Roman"/>
          <w:sz w:val="22"/>
          <w:szCs w:val="22"/>
        </w:rPr>
        <w:t xml:space="preserve">leading cause of infant mortality from one month to one year of age. Sleep related deaths are entirely preventable; true SIDS deaths are not. </w:t>
      </w:r>
      <w:r w:rsidR="00EA64B9" w:rsidRPr="00182320">
        <w:rPr>
          <w:rFonts w:ascii="Times New Roman" w:eastAsia="Times New Roman" w:hAnsi="Times New Roman"/>
          <w:sz w:val="22"/>
          <w:szCs w:val="22"/>
        </w:rPr>
        <w:t>Recommendations for creating a safe sleep environment include:</w:t>
      </w:r>
    </w:p>
    <w:p w14:paraId="7CABA588" w14:textId="77777777" w:rsidR="00EA64B9" w:rsidRPr="00182320" w:rsidRDefault="00EA64B9" w:rsidP="00EA64B9">
      <w:pPr>
        <w:numPr>
          <w:ilvl w:val="1"/>
          <w:numId w:val="3"/>
        </w:numPr>
        <w:shd w:val="clear" w:color="auto" w:fill="FFFFFF"/>
        <w:spacing w:before="100" w:beforeAutospacing="1" w:after="100" w:afterAutospacing="1"/>
        <w:ind w:left="1080"/>
        <w:rPr>
          <w:rFonts w:ascii="Times New Roman" w:eastAsia="Times New Roman" w:hAnsi="Times New Roman"/>
          <w:sz w:val="22"/>
          <w:szCs w:val="22"/>
        </w:rPr>
      </w:pPr>
      <w:r w:rsidRPr="00182320">
        <w:rPr>
          <w:rFonts w:ascii="Times New Roman" w:eastAsia="Times New Roman" w:hAnsi="Times New Roman"/>
          <w:sz w:val="22"/>
          <w:szCs w:val="22"/>
        </w:rPr>
        <w:t>Placing the baby on his or her back on a firm sleep surface such as a crib or bassinet with a tight-fitting sheet.</w:t>
      </w:r>
    </w:p>
    <w:p w14:paraId="5FFA5CB9" w14:textId="77777777" w:rsidR="00EA64B9" w:rsidRPr="00182320" w:rsidRDefault="00EA64B9" w:rsidP="00EA64B9">
      <w:pPr>
        <w:numPr>
          <w:ilvl w:val="1"/>
          <w:numId w:val="3"/>
        </w:numPr>
        <w:shd w:val="clear" w:color="auto" w:fill="FFFFFF"/>
        <w:spacing w:before="100" w:beforeAutospacing="1" w:after="100" w:afterAutospacing="1"/>
        <w:ind w:left="1080"/>
        <w:rPr>
          <w:rFonts w:ascii="Times New Roman" w:eastAsia="Times New Roman" w:hAnsi="Times New Roman"/>
          <w:sz w:val="22"/>
          <w:szCs w:val="22"/>
        </w:rPr>
      </w:pPr>
      <w:r w:rsidRPr="00182320">
        <w:rPr>
          <w:rFonts w:ascii="Times New Roman" w:eastAsia="Times New Roman" w:hAnsi="Times New Roman"/>
          <w:sz w:val="22"/>
          <w:szCs w:val="22"/>
        </w:rPr>
        <w:t>Avoid use of soft bedding, including crib bumpers, blankets, pillows and soft toys. The crib should be bare.</w:t>
      </w:r>
    </w:p>
    <w:p w14:paraId="22C40B09" w14:textId="77777777" w:rsidR="00EA64B9" w:rsidRPr="00182320" w:rsidRDefault="00EA64B9" w:rsidP="00EA64B9">
      <w:pPr>
        <w:numPr>
          <w:ilvl w:val="1"/>
          <w:numId w:val="3"/>
        </w:numPr>
        <w:shd w:val="clear" w:color="auto" w:fill="FFFFFF"/>
        <w:spacing w:before="100" w:beforeAutospacing="1" w:after="100" w:afterAutospacing="1"/>
        <w:ind w:left="1080"/>
        <w:rPr>
          <w:rFonts w:ascii="Times New Roman" w:eastAsia="Times New Roman" w:hAnsi="Times New Roman"/>
          <w:sz w:val="22"/>
          <w:szCs w:val="22"/>
        </w:rPr>
      </w:pPr>
      <w:r w:rsidRPr="00182320">
        <w:rPr>
          <w:rFonts w:ascii="Times New Roman" w:eastAsia="Times New Roman" w:hAnsi="Times New Roman"/>
          <w:sz w:val="22"/>
          <w:szCs w:val="22"/>
        </w:rPr>
        <w:t>Sharing a bedroom with parents/caretakers, but not the same sleeping surface, preferably until the baby turns 1 but at least for the first six months. Room-sharing decreases the risk of SIDS by as much as 50 percent.</w:t>
      </w:r>
    </w:p>
    <w:p w14:paraId="55E82C57" w14:textId="77777777" w:rsidR="00EA64B9" w:rsidRPr="00182320" w:rsidRDefault="00EA64B9" w:rsidP="00EA64B9">
      <w:pPr>
        <w:numPr>
          <w:ilvl w:val="1"/>
          <w:numId w:val="3"/>
        </w:numPr>
        <w:shd w:val="clear" w:color="auto" w:fill="FFFFFF"/>
        <w:spacing w:before="100" w:beforeAutospacing="1" w:after="100" w:afterAutospacing="1"/>
        <w:ind w:left="1080"/>
        <w:rPr>
          <w:rFonts w:ascii="Times New Roman" w:eastAsia="Times New Roman" w:hAnsi="Times New Roman"/>
          <w:sz w:val="22"/>
          <w:szCs w:val="22"/>
        </w:rPr>
      </w:pPr>
      <w:r w:rsidRPr="00182320">
        <w:rPr>
          <w:rFonts w:ascii="Times New Roman" w:eastAsia="Times New Roman" w:hAnsi="Times New Roman"/>
          <w:sz w:val="22"/>
          <w:szCs w:val="22"/>
        </w:rPr>
        <w:t>Avoid baby’s exposure to smoke, alcohol and illicit drugs.</w:t>
      </w:r>
    </w:p>
    <w:p w14:paraId="46F9D7CD" w14:textId="77777777" w:rsidR="00A8554D" w:rsidRPr="00446C9A" w:rsidRDefault="00EA64B9" w:rsidP="00182320">
      <w:pPr>
        <w:rPr>
          <w:rFonts w:ascii="Times New Roman" w:eastAsia="Times New Roman" w:hAnsi="Times New Roman"/>
          <w:sz w:val="22"/>
          <w:szCs w:val="22"/>
        </w:rPr>
      </w:pPr>
      <w:r w:rsidRPr="009816D0">
        <w:rPr>
          <w:rFonts w:ascii="Times New Roman" w:hAnsi="Times New Roman"/>
          <w:sz w:val="22"/>
          <w:szCs w:val="22"/>
        </w:rPr>
        <w:t>P</w:t>
      </w:r>
      <w:r w:rsidR="00A8554D" w:rsidRPr="009816D0">
        <w:rPr>
          <w:rFonts w:ascii="Times New Roman" w:hAnsi="Times New Roman"/>
          <w:sz w:val="22"/>
          <w:szCs w:val="22"/>
        </w:rPr>
        <w:t xml:space="preserve">lease </w:t>
      </w:r>
      <w:r w:rsidRPr="009816D0">
        <w:rPr>
          <w:rFonts w:ascii="Times New Roman" w:hAnsi="Times New Roman"/>
          <w:sz w:val="22"/>
          <w:szCs w:val="22"/>
        </w:rPr>
        <w:t xml:space="preserve">visit </w:t>
      </w:r>
      <w:r w:rsidR="00756D53" w:rsidRPr="009816D0">
        <w:rPr>
          <w:rFonts w:ascii="Times New Roman" w:hAnsi="Times New Roman"/>
          <w:i/>
          <w:sz w:val="22"/>
          <w:szCs w:val="22"/>
        </w:rPr>
        <w:t xml:space="preserve">Missouri </w:t>
      </w:r>
      <w:r w:rsidRPr="009816D0">
        <w:rPr>
          <w:rFonts w:ascii="Times New Roman" w:eastAsia="Times New Roman" w:hAnsi="Times New Roman"/>
          <w:i/>
          <w:sz w:val="22"/>
          <w:szCs w:val="22"/>
        </w:rPr>
        <w:t xml:space="preserve">Safe Sleep Coalition </w:t>
      </w:r>
      <w:r w:rsidRPr="009816D0">
        <w:rPr>
          <w:rFonts w:ascii="Times New Roman" w:eastAsia="Times New Roman" w:hAnsi="Times New Roman"/>
          <w:sz w:val="22"/>
          <w:szCs w:val="22"/>
        </w:rPr>
        <w:t>website</w:t>
      </w:r>
      <w:r w:rsidRPr="009816D0">
        <w:rPr>
          <w:rFonts w:ascii="Times New Roman" w:eastAsia="Times New Roman" w:hAnsi="Times New Roman"/>
          <w:i/>
          <w:sz w:val="22"/>
          <w:szCs w:val="22"/>
        </w:rPr>
        <w:t xml:space="preserve"> </w:t>
      </w:r>
      <w:r w:rsidRPr="009816D0">
        <w:rPr>
          <w:rFonts w:ascii="Times New Roman" w:eastAsia="Times New Roman" w:hAnsi="Times New Roman"/>
          <w:sz w:val="22"/>
          <w:szCs w:val="22"/>
        </w:rPr>
        <w:t>at</w:t>
      </w:r>
      <w:r w:rsidRPr="009816D0">
        <w:rPr>
          <w:rFonts w:ascii="Times New Roman" w:eastAsia="Times New Roman" w:hAnsi="Times New Roman"/>
          <w:i/>
          <w:sz w:val="22"/>
          <w:szCs w:val="22"/>
        </w:rPr>
        <w:t xml:space="preserve"> </w:t>
      </w:r>
      <w:hyperlink r:id="rId7" w:history="1">
        <w:r w:rsidR="00526AA3" w:rsidRPr="008F6BAA">
          <w:rPr>
            <w:rStyle w:val="Hyperlink"/>
            <w:rFonts w:ascii="Times New Roman" w:hAnsi="Times New Roman"/>
            <w:i/>
            <w:color w:val="17365D" w:themeColor="text2" w:themeShade="BF"/>
            <w:sz w:val="22"/>
            <w:szCs w:val="22"/>
          </w:rPr>
          <w:t>https://safesleep.mo.gov/</w:t>
        </w:r>
      </w:hyperlink>
      <w:r w:rsidR="00112325" w:rsidRPr="00446C9A">
        <w:rPr>
          <w:rFonts w:ascii="Times New Roman" w:eastAsia="Times New Roman" w:hAnsi="Times New Roman"/>
          <w:sz w:val="22"/>
          <w:szCs w:val="22"/>
        </w:rPr>
        <w:t xml:space="preserve"> </w:t>
      </w:r>
      <w:r w:rsidR="00112325" w:rsidRPr="009816D0">
        <w:rPr>
          <w:rFonts w:ascii="Times New Roman" w:eastAsia="Times New Roman" w:hAnsi="Times New Roman"/>
          <w:sz w:val="22"/>
          <w:szCs w:val="22"/>
        </w:rPr>
        <w:t>for more information.</w:t>
      </w:r>
    </w:p>
    <w:p w14:paraId="79D8B746" w14:textId="77777777" w:rsidR="00526AA3" w:rsidRPr="00446C9A" w:rsidRDefault="00526AA3" w:rsidP="00182320">
      <w:pPr>
        <w:rPr>
          <w:rFonts w:ascii="Times New Roman" w:eastAsia="Times New Roman" w:hAnsi="Times New Roman"/>
          <w:i/>
          <w:sz w:val="22"/>
          <w:szCs w:val="22"/>
          <w:u w:val="single"/>
        </w:rPr>
      </w:pPr>
    </w:p>
    <w:p w14:paraId="09FBF68A" w14:textId="77777777" w:rsidR="00112325" w:rsidRPr="00446C9A" w:rsidRDefault="00112325" w:rsidP="00182320">
      <w:pPr>
        <w:rPr>
          <w:rFonts w:ascii="Times New Roman" w:eastAsia="Times New Roman" w:hAnsi="Times New Roman"/>
          <w:i/>
          <w:sz w:val="22"/>
          <w:szCs w:val="22"/>
          <w:u w:val="single"/>
        </w:rPr>
      </w:pPr>
      <w:r w:rsidRPr="009816D0">
        <w:rPr>
          <w:rFonts w:ascii="Times New Roman" w:eastAsia="Times New Roman" w:hAnsi="Times New Roman"/>
          <w:sz w:val="22"/>
          <w:szCs w:val="22"/>
        </w:rPr>
        <w:t>To apply for Home Visiting Program or Safe Cribs for Missouri Program please visit</w:t>
      </w:r>
      <w:r w:rsidRPr="009816D0">
        <w:rPr>
          <w:rFonts w:ascii="Times New Roman" w:hAnsi="Times New Roman"/>
          <w:sz w:val="22"/>
          <w:szCs w:val="22"/>
        </w:rPr>
        <w:t xml:space="preserve"> </w:t>
      </w:r>
      <w:hyperlink r:id="rId8" w:history="1">
        <w:r w:rsidRPr="008F6BAA">
          <w:rPr>
            <w:rStyle w:val="Hyperlink"/>
            <w:rFonts w:ascii="Times New Roman" w:hAnsi="Times New Roman"/>
            <w:i/>
            <w:color w:val="17365D" w:themeColor="text2" w:themeShade="BF"/>
            <w:sz w:val="22"/>
            <w:szCs w:val="22"/>
          </w:rPr>
          <w:t>https://dese.mo.gov/childhood/home-visiting</w:t>
        </w:r>
      </w:hyperlink>
      <w:r w:rsidRPr="008F6BAA">
        <w:rPr>
          <w:rFonts w:ascii="Times New Roman" w:eastAsia="Times New Roman" w:hAnsi="Times New Roman"/>
          <w:i/>
          <w:color w:val="17365D" w:themeColor="text2" w:themeShade="BF"/>
          <w:sz w:val="22"/>
          <w:szCs w:val="22"/>
          <w:u w:val="single"/>
        </w:rPr>
        <w:t xml:space="preserve"> </w:t>
      </w:r>
    </w:p>
    <w:p w14:paraId="222DB439" w14:textId="77777777" w:rsidR="00112325" w:rsidRPr="00446C9A" w:rsidRDefault="00112325" w:rsidP="00182320">
      <w:pPr>
        <w:rPr>
          <w:rFonts w:ascii="Times New Roman" w:eastAsia="Times New Roman" w:hAnsi="Times New Roman"/>
          <w:sz w:val="22"/>
          <w:szCs w:val="22"/>
        </w:rPr>
      </w:pPr>
    </w:p>
    <w:p w14:paraId="4E67A900" w14:textId="77777777" w:rsidR="00526AA3" w:rsidRPr="00446C9A" w:rsidRDefault="00526AA3" w:rsidP="00182320">
      <w:pPr>
        <w:rPr>
          <w:rFonts w:ascii="Times New Roman" w:eastAsia="Times New Roman" w:hAnsi="Times New Roman"/>
          <w:sz w:val="22"/>
          <w:szCs w:val="22"/>
        </w:rPr>
      </w:pPr>
      <w:r w:rsidRPr="009816D0">
        <w:rPr>
          <w:rFonts w:ascii="Times New Roman" w:eastAsia="Times New Roman" w:hAnsi="Times New Roman"/>
          <w:sz w:val="22"/>
          <w:szCs w:val="22"/>
        </w:rPr>
        <w:t xml:space="preserve">For information </w:t>
      </w:r>
      <w:r w:rsidR="002F16FD" w:rsidRPr="009816D0">
        <w:rPr>
          <w:rFonts w:ascii="Times New Roman" w:eastAsia="Times New Roman" w:hAnsi="Times New Roman"/>
          <w:sz w:val="22"/>
          <w:szCs w:val="22"/>
        </w:rPr>
        <w:t xml:space="preserve">on locating and applying for Women, Infants, and Children (WIC) program please visit </w:t>
      </w:r>
      <w:hyperlink r:id="rId9" w:history="1">
        <w:r w:rsidR="002F16FD" w:rsidRPr="008F6BAA">
          <w:rPr>
            <w:rStyle w:val="Hyperlink"/>
            <w:rFonts w:ascii="Times New Roman" w:hAnsi="Times New Roman"/>
            <w:i/>
            <w:color w:val="17365D" w:themeColor="text2" w:themeShade="BF"/>
            <w:sz w:val="22"/>
            <w:szCs w:val="22"/>
          </w:rPr>
          <w:t>https://www.fns.usda.gov/wic</w:t>
        </w:r>
      </w:hyperlink>
      <w:r w:rsidR="002F16FD" w:rsidRPr="00446C9A">
        <w:rPr>
          <w:rFonts w:ascii="Times New Roman" w:eastAsia="Times New Roman" w:hAnsi="Times New Roman"/>
          <w:i/>
          <w:sz w:val="22"/>
          <w:szCs w:val="22"/>
        </w:rPr>
        <w:t xml:space="preserve"> . </w:t>
      </w:r>
    </w:p>
    <w:p w14:paraId="79CB4AF9" w14:textId="77777777" w:rsidR="002F16FD" w:rsidRPr="00446C9A" w:rsidRDefault="002F16FD" w:rsidP="00182320">
      <w:pPr>
        <w:rPr>
          <w:rFonts w:ascii="Times New Roman" w:eastAsia="Times New Roman" w:hAnsi="Times New Roman"/>
          <w:sz w:val="22"/>
          <w:szCs w:val="22"/>
        </w:rPr>
      </w:pPr>
    </w:p>
    <w:p w14:paraId="07083AD5" w14:textId="77777777" w:rsidR="002F16FD" w:rsidRPr="009816D0" w:rsidRDefault="002F16FD" w:rsidP="00182320">
      <w:pPr>
        <w:rPr>
          <w:rFonts w:ascii="Times New Roman" w:hAnsi="Times New Roman"/>
          <w:sz w:val="22"/>
          <w:szCs w:val="22"/>
        </w:rPr>
      </w:pPr>
      <w:r w:rsidRPr="009816D0">
        <w:rPr>
          <w:rFonts w:ascii="Times New Roman" w:eastAsia="Times New Roman" w:hAnsi="Times New Roman"/>
          <w:sz w:val="22"/>
          <w:szCs w:val="22"/>
        </w:rPr>
        <w:t xml:space="preserve">For breastfeeding support please visit </w:t>
      </w:r>
      <w:hyperlink r:id="rId10" w:history="1">
        <w:r w:rsidR="008F6BAA" w:rsidRPr="008F6BAA">
          <w:rPr>
            <w:rStyle w:val="Hyperlink"/>
            <w:rFonts w:ascii="Times New Roman" w:eastAsia="Times New Roman" w:hAnsi="Times New Roman"/>
            <w:i/>
            <w:color w:val="17365D" w:themeColor="text2" w:themeShade="BF"/>
            <w:sz w:val="22"/>
            <w:szCs w:val="22"/>
          </w:rPr>
          <w:t>https://www.fns.usda.gov/wic/wic-breastfeeding-support</w:t>
        </w:r>
      </w:hyperlink>
      <w:r w:rsidR="008F6BAA" w:rsidRPr="008F6BAA">
        <w:rPr>
          <w:rFonts w:ascii="Times New Roman" w:eastAsia="Times New Roman" w:hAnsi="Times New Roman"/>
          <w:i/>
          <w:color w:val="17365D" w:themeColor="text2" w:themeShade="BF"/>
          <w:sz w:val="22"/>
          <w:szCs w:val="22"/>
          <w:u w:val="single"/>
        </w:rPr>
        <w:t xml:space="preserve"> </w:t>
      </w:r>
    </w:p>
    <w:p w14:paraId="61C5A0F8" w14:textId="77777777" w:rsidR="00EA64B9" w:rsidRPr="009816D0" w:rsidRDefault="00EA64B9" w:rsidP="00182320">
      <w:pPr>
        <w:rPr>
          <w:rFonts w:ascii="Times New Roman" w:hAnsi="Times New Roman"/>
          <w:sz w:val="22"/>
          <w:szCs w:val="22"/>
        </w:rPr>
      </w:pPr>
    </w:p>
    <w:p w14:paraId="75BD2EA5" w14:textId="77777777" w:rsidR="00EA64B9" w:rsidRPr="009816D0" w:rsidRDefault="00E4179F" w:rsidP="00182320">
      <w:pPr>
        <w:rPr>
          <w:rFonts w:ascii="Times New Roman" w:hAnsi="Times New Roman"/>
          <w:sz w:val="22"/>
          <w:szCs w:val="22"/>
        </w:rPr>
      </w:pPr>
      <w:r w:rsidRPr="009816D0">
        <w:rPr>
          <w:rFonts w:ascii="Times New Roman" w:hAnsi="Times New Roman"/>
          <w:sz w:val="22"/>
          <w:szCs w:val="22"/>
        </w:rPr>
        <w:t xml:space="preserve">For help finding childcare, supports for your family, </w:t>
      </w:r>
      <w:r w:rsidR="00526AA3" w:rsidRPr="009816D0">
        <w:rPr>
          <w:rFonts w:ascii="Times New Roman" w:hAnsi="Times New Roman"/>
          <w:sz w:val="22"/>
          <w:szCs w:val="22"/>
        </w:rPr>
        <w:t xml:space="preserve">tracking your child’s development, and parental educational literature and videos visit </w:t>
      </w:r>
      <w:r w:rsidRPr="009816D0">
        <w:rPr>
          <w:rFonts w:ascii="Times New Roman" w:hAnsi="Times New Roman"/>
          <w:i/>
          <w:sz w:val="22"/>
          <w:szCs w:val="22"/>
        </w:rPr>
        <w:t>Missouri’s Early Care &amp; Education Connections</w:t>
      </w:r>
      <w:r w:rsidRPr="009816D0">
        <w:rPr>
          <w:rFonts w:ascii="Times New Roman" w:hAnsi="Times New Roman"/>
          <w:sz w:val="22"/>
          <w:szCs w:val="22"/>
        </w:rPr>
        <w:t xml:space="preserve"> website at </w:t>
      </w:r>
      <w:hyperlink r:id="rId11" w:history="1">
        <w:r w:rsidRPr="008F6BAA">
          <w:rPr>
            <w:rStyle w:val="Hyperlink"/>
            <w:rFonts w:ascii="Times New Roman" w:hAnsi="Times New Roman"/>
            <w:i/>
            <w:color w:val="17365D" w:themeColor="text2" w:themeShade="BF"/>
            <w:sz w:val="22"/>
            <w:szCs w:val="22"/>
          </w:rPr>
          <w:t>https://earlyconnections.mo.gov</w:t>
        </w:r>
        <w:r w:rsidRPr="008F6BAA">
          <w:rPr>
            <w:rStyle w:val="Hyperlink"/>
            <w:rFonts w:ascii="Times New Roman" w:hAnsi="Times New Roman"/>
            <w:color w:val="17365D" w:themeColor="text2" w:themeShade="BF"/>
            <w:sz w:val="22"/>
            <w:szCs w:val="22"/>
          </w:rPr>
          <w:t>/</w:t>
        </w:r>
      </w:hyperlink>
      <w:r w:rsidRPr="009816D0">
        <w:rPr>
          <w:rFonts w:ascii="Times New Roman" w:hAnsi="Times New Roman"/>
          <w:sz w:val="22"/>
          <w:szCs w:val="22"/>
        </w:rPr>
        <w:t xml:space="preserve"> </w:t>
      </w:r>
    </w:p>
    <w:p w14:paraId="75B36700" w14:textId="77777777" w:rsidR="002E31F4" w:rsidRPr="009816D0" w:rsidRDefault="002E31F4" w:rsidP="00182320">
      <w:pPr>
        <w:rPr>
          <w:rFonts w:ascii="Times New Roman" w:hAnsi="Times New Roman"/>
          <w:sz w:val="22"/>
          <w:szCs w:val="22"/>
        </w:rPr>
      </w:pPr>
    </w:p>
    <w:p w14:paraId="7E835CF6" w14:textId="77777777" w:rsidR="002E31F4" w:rsidRDefault="002E31F4" w:rsidP="00182320">
      <w:pPr>
        <w:rPr>
          <w:rFonts w:ascii="Times New Roman" w:hAnsi="Times New Roman"/>
          <w:i/>
          <w:color w:val="17365D" w:themeColor="text2" w:themeShade="BF"/>
          <w:sz w:val="22"/>
          <w:szCs w:val="22"/>
          <w:u w:val="single"/>
        </w:rPr>
      </w:pPr>
      <w:r w:rsidRPr="009816D0">
        <w:rPr>
          <w:rFonts w:ascii="Times New Roman" w:hAnsi="Times New Roman"/>
          <w:sz w:val="22"/>
          <w:szCs w:val="22"/>
        </w:rPr>
        <w:t xml:space="preserve">For substance abuse and mental health resources visit </w:t>
      </w:r>
      <w:hyperlink r:id="rId12" w:history="1">
        <w:r w:rsidR="008F6BAA" w:rsidRPr="008F6BAA">
          <w:rPr>
            <w:rStyle w:val="Hyperlink"/>
            <w:rFonts w:ascii="Times New Roman" w:hAnsi="Times New Roman"/>
            <w:i/>
            <w:color w:val="17365D" w:themeColor="text2" w:themeShade="BF"/>
            <w:sz w:val="22"/>
            <w:szCs w:val="22"/>
          </w:rPr>
          <w:t>https://www.missourimhf.org/resources/substance-use-disorders/</w:t>
        </w:r>
      </w:hyperlink>
      <w:r w:rsidR="008F6BAA" w:rsidRPr="008F6BAA">
        <w:rPr>
          <w:rFonts w:ascii="Times New Roman" w:hAnsi="Times New Roman"/>
          <w:i/>
          <w:color w:val="17365D" w:themeColor="text2" w:themeShade="BF"/>
          <w:sz w:val="22"/>
          <w:szCs w:val="22"/>
          <w:u w:val="single"/>
        </w:rPr>
        <w:tab/>
      </w:r>
    </w:p>
    <w:p w14:paraId="10925436" w14:textId="77777777" w:rsidR="003B635D" w:rsidRDefault="003B635D" w:rsidP="00182320">
      <w:pPr>
        <w:rPr>
          <w:rFonts w:ascii="Times New Roman" w:hAnsi="Times New Roman"/>
          <w:i/>
          <w:color w:val="17365D" w:themeColor="text2" w:themeShade="BF"/>
          <w:sz w:val="22"/>
          <w:szCs w:val="22"/>
          <w:u w:val="single"/>
        </w:rPr>
      </w:pPr>
    </w:p>
    <w:p w14:paraId="58B5656C" w14:textId="77777777" w:rsidR="003B635D" w:rsidRDefault="003B635D" w:rsidP="00182320">
      <w:pPr>
        <w:rPr>
          <w:rFonts w:ascii="Times New Roman" w:hAnsi="Times New Roman"/>
          <w:i/>
          <w:color w:val="17365D" w:themeColor="text2" w:themeShade="BF"/>
          <w:sz w:val="22"/>
          <w:szCs w:val="22"/>
          <w:u w:val="single"/>
        </w:rPr>
      </w:pPr>
    </w:p>
    <w:p w14:paraId="4200B6DA" w14:textId="77777777" w:rsidR="003B635D" w:rsidRDefault="003B635D" w:rsidP="00182320">
      <w:pPr>
        <w:rPr>
          <w:rFonts w:ascii="Times New Roman" w:hAnsi="Times New Roman"/>
          <w:i/>
          <w:color w:val="17365D" w:themeColor="text2" w:themeShade="BF"/>
          <w:sz w:val="22"/>
          <w:szCs w:val="22"/>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5"/>
        <w:gridCol w:w="851"/>
        <w:gridCol w:w="3079"/>
      </w:tblGrid>
      <w:tr w:rsidR="003B635D" w14:paraId="44A5B058" w14:textId="77777777" w:rsidTr="003B635D">
        <w:tc>
          <w:tcPr>
            <w:tcW w:w="5305" w:type="dxa"/>
            <w:tcBorders>
              <w:bottom w:val="single" w:sz="4" w:space="0" w:color="auto"/>
            </w:tcBorders>
          </w:tcPr>
          <w:p w14:paraId="3073A223" w14:textId="77777777" w:rsidR="003B635D" w:rsidRDefault="003B635D" w:rsidP="00182320">
            <w:pPr>
              <w:rPr>
                <w:rFonts w:ascii="Times New Roman" w:hAnsi="Times New Roman"/>
                <w:sz w:val="22"/>
                <w:szCs w:val="22"/>
              </w:rPr>
            </w:pPr>
            <w:r>
              <w:rPr>
                <w:rFonts w:ascii="Times New Roman" w:hAnsi="Times New Roman"/>
                <w:sz w:val="22"/>
                <w:szCs w:val="22"/>
              </w:rPr>
              <w:fldChar w:fldCharType="begin">
                <w:ffData>
                  <w:name w:val="Text3"/>
                  <w:enabled/>
                  <w:calcOnExit w:val="0"/>
                  <w:textInput/>
                </w:ffData>
              </w:fldChar>
            </w:r>
            <w:bookmarkStart w:id="0" w:name="Text3"/>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0"/>
          </w:p>
        </w:tc>
        <w:tc>
          <w:tcPr>
            <w:tcW w:w="851" w:type="dxa"/>
          </w:tcPr>
          <w:p w14:paraId="5F1FE37E" w14:textId="77777777" w:rsidR="003B635D" w:rsidRDefault="003B635D" w:rsidP="00182320">
            <w:pPr>
              <w:rPr>
                <w:rFonts w:ascii="Times New Roman" w:hAnsi="Times New Roman"/>
                <w:sz w:val="22"/>
                <w:szCs w:val="22"/>
              </w:rPr>
            </w:pPr>
          </w:p>
        </w:tc>
        <w:tc>
          <w:tcPr>
            <w:tcW w:w="3079" w:type="dxa"/>
            <w:tcBorders>
              <w:bottom w:val="single" w:sz="4" w:space="0" w:color="auto"/>
            </w:tcBorders>
          </w:tcPr>
          <w:p w14:paraId="65673D40" w14:textId="77777777" w:rsidR="003B635D" w:rsidRDefault="003B635D" w:rsidP="00182320">
            <w:pPr>
              <w:rPr>
                <w:rFonts w:ascii="Times New Roman" w:hAnsi="Times New Roman"/>
                <w:sz w:val="22"/>
                <w:szCs w:val="22"/>
              </w:rPr>
            </w:pPr>
            <w:r>
              <w:rPr>
                <w:rFonts w:ascii="Times New Roman" w:hAnsi="Times New Roman"/>
                <w:sz w:val="22"/>
                <w:szCs w:val="22"/>
              </w:rPr>
              <w:fldChar w:fldCharType="begin">
                <w:ffData>
                  <w:name w:val="Text4"/>
                  <w:enabled/>
                  <w:calcOnExit w:val="0"/>
                  <w:textInput/>
                </w:ffData>
              </w:fldChar>
            </w:r>
            <w:bookmarkStart w:id="1" w:name="Text4"/>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
          </w:p>
        </w:tc>
      </w:tr>
      <w:tr w:rsidR="003B635D" w14:paraId="73803910" w14:textId="77777777" w:rsidTr="003B635D">
        <w:tc>
          <w:tcPr>
            <w:tcW w:w="5305" w:type="dxa"/>
            <w:tcBorders>
              <w:top w:val="single" w:sz="4" w:space="0" w:color="auto"/>
            </w:tcBorders>
          </w:tcPr>
          <w:p w14:paraId="236AEF9F" w14:textId="77777777" w:rsidR="003B635D" w:rsidRPr="003B635D" w:rsidRDefault="003B635D" w:rsidP="003B635D">
            <w:pPr>
              <w:jc w:val="center"/>
              <w:rPr>
                <w:rFonts w:ascii="Times New Roman" w:hAnsi="Times New Roman"/>
                <w:sz w:val="18"/>
                <w:szCs w:val="18"/>
              </w:rPr>
            </w:pPr>
            <w:r w:rsidRPr="003B635D">
              <w:rPr>
                <w:rFonts w:ascii="Times New Roman" w:hAnsi="Times New Roman"/>
                <w:sz w:val="18"/>
                <w:szCs w:val="18"/>
              </w:rPr>
              <w:t>Children’s Services Worker</w:t>
            </w:r>
          </w:p>
        </w:tc>
        <w:tc>
          <w:tcPr>
            <w:tcW w:w="851" w:type="dxa"/>
          </w:tcPr>
          <w:p w14:paraId="58775D75" w14:textId="77777777" w:rsidR="003B635D" w:rsidRDefault="003B635D" w:rsidP="00182320">
            <w:pPr>
              <w:rPr>
                <w:rFonts w:ascii="Times New Roman" w:hAnsi="Times New Roman"/>
                <w:sz w:val="22"/>
                <w:szCs w:val="22"/>
              </w:rPr>
            </w:pPr>
          </w:p>
        </w:tc>
        <w:tc>
          <w:tcPr>
            <w:tcW w:w="3079" w:type="dxa"/>
            <w:tcBorders>
              <w:top w:val="single" w:sz="4" w:space="0" w:color="auto"/>
            </w:tcBorders>
          </w:tcPr>
          <w:p w14:paraId="76494245" w14:textId="77777777" w:rsidR="003B635D" w:rsidRPr="002D73C6" w:rsidRDefault="003B635D" w:rsidP="003B635D">
            <w:pPr>
              <w:jc w:val="center"/>
              <w:rPr>
                <w:rFonts w:ascii="Times New Roman" w:hAnsi="Times New Roman"/>
                <w:sz w:val="18"/>
                <w:szCs w:val="18"/>
              </w:rPr>
            </w:pPr>
            <w:r w:rsidRPr="002D73C6">
              <w:rPr>
                <w:rFonts w:ascii="Times New Roman" w:hAnsi="Times New Roman"/>
                <w:sz w:val="18"/>
                <w:szCs w:val="18"/>
              </w:rPr>
              <w:t>Telephone</w:t>
            </w:r>
          </w:p>
        </w:tc>
      </w:tr>
    </w:tbl>
    <w:p w14:paraId="191A1F83" w14:textId="77777777" w:rsidR="003B635D" w:rsidRPr="009816D0" w:rsidRDefault="003B635D" w:rsidP="00182320">
      <w:pPr>
        <w:rPr>
          <w:rFonts w:ascii="Times New Roman" w:hAnsi="Times New Roman"/>
          <w:sz w:val="22"/>
          <w:szCs w:val="22"/>
        </w:rPr>
      </w:pPr>
    </w:p>
    <w:sectPr w:rsidR="003B635D" w:rsidRPr="009816D0" w:rsidSect="00050814">
      <w:footerReference w:type="default" r:id="rId13"/>
      <w:headerReference w:type="first" r:id="rId14"/>
      <w:footerReference w:type="first" r:id="rId15"/>
      <w:type w:val="continuous"/>
      <w:pgSz w:w="12240" w:h="15840" w:code="1"/>
      <w:pgMar w:top="1440" w:right="1440" w:bottom="1440" w:left="1440" w:header="144"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E6D77" w14:textId="77777777" w:rsidR="008923D3" w:rsidRDefault="008923D3">
      <w:r>
        <w:separator/>
      </w:r>
    </w:p>
  </w:endnote>
  <w:endnote w:type="continuationSeparator" w:id="0">
    <w:p w14:paraId="302EC826" w14:textId="77777777" w:rsidR="008923D3" w:rsidRDefault="00892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10827" w14:textId="45759834" w:rsidR="00FC114A" w:rsidRDefault="003A260B">
    <w:pPr>
      <w:pStyle w:val="Footer"/>
      <w:tabs>
        <w:tab w:val="clear" w:pos="8640"/>
        <w:tab w:val="right" w:pos="10440"/>
      </w:tabs>
      <w:ind w:left="-1800" w:right="-1800"/>
    </w:pPr>
    <w:r>
      <w:t>C</w:t>
    </w:r>
    <w:r>
      <w:tab/>
    </w:r>
    <w:r w:rsidR="00C27EC9" w:rsidRPr="00C27EC9">
      <w:rPr>
        <w:rFonts w:asciiTheme="minorHAnsi" w:hAnsiTheme="minorHAnsi" w:cstheme="minorHAnsi"/>
        <w:sz w:val="18"/>
        <w:szCs w:val="18"/>
      </w:rPr>
      <w:ptab w:relativeTo="margin" w:alignment="right" w:leader="none"/>
    </w:r>
    <w:r w:rsidR="00C27EC9" w:rsidRPr="00C27EC9">
      <w:rPr>
        <w:rFonts w:asciiTheme="minorHAnsi" w:hAnsiTheme="minorHAnsi" w:cstheme="minorHAnsi"/>
        <w:sz w:val="18"/>
        <w:szCs w:val="18"/>
      </w:rPr>
      <w:t xml:space="preserve">CS-24b (Rev. </w:t>
    </w:r>
    <w:r w:rsidR="00697905">
      <w:rPr>
        <w:rFonts w:asciiTheme="minorHAnsi" w:hAnsiTheme="minorHAnsi" w:cstheme="minorHAnsi"/>
        <w:sz w:val="18"/>
        <w:szCs w:val="18"/>
      </w:rPr>
      <w:t>3</w:t>
    </w:r>
    <w:r w:rsidR="00C27EC9" w:rsidRPr="00C27EC9">
      <w:rPr>
        <w:rFonts w:asciiTheme="minorHAnsi" w:hAnsiTheme="minorHAnsi" w:cstheme="minorHAnsi"/>
        <w:sz w:val="18"/>
        <w:szCs w:val="18"/>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FCF4E" w14:textId="77777777" w:rsidR="00697905" w:rsidRPr="00697905" w:rsidRDefault="00697905" w:rsidP="00697905">
    <w:pPr>
      <w:tabs>
        <w:tab w:val="center" w:pos="4680"/>
        <w:tab w:val="right" w:pos="9360"/>
      </w:tabs>
      <w:jc w:val="center"/>
      <w:rPr>
        <w:rFonts w:ascii="Calibri" w:eastAsia="Calibri" w:hAnsi="Calibri"/>
        <w:i/>
        <w:iCs/>
        <w:kern w:val="2"/>
        <w:sz w:val="22"/>
        <w:szCs w:val="22"/>
        <w14:ligatures w14:val="standardContextual"/>
      </w:rPr>
    </w:pPr>
    <w:bookmarkStart w:id="2" w:name="_Hlk192580047"/>
    <w:r w:rsidRPr="00697905">
      <w:rPr>
        <w:rFonts w:ascii="Calibri" w:eastAsia="Calibri" w:hAnsi="Calibri"/>
        <w:i/>
        <w:iCs/>
        <w:kern w:val="2"/>
        <w:sz w:val="22"/>
        <w:szCs w:val="22"/>
        <w14:ligatures w14:val="standardContextual"/>
      </w:rPr>
      <w:t>Empowering Missourians to live safe, healthy, and productive lives.</w:t>
    </w:r>
  </w:p>
  <w:p w14:paraId="60509BAE" w14:textId="77777777" w:rsidR="00697905" w:rsidRPr="00697905" w:rsidRDefault="00697905" w:rsidP="00697905">
    <w:pPr>
      <w:tabs>
        <w:tab w:val="center" w:pos="4680"/>
        <w:tab w:val="right" w:pos="9360"/>
      </w:tabs>
      <w:jc w:val="center"/>
      <w:rPr>
        <w:rFonts w:ascii="Calibri" w:eastAsia="Calibri" w:hAnsi="Calibri"/>
        <w:kern w:val="2"/>
        <w:sz w:val="18"/>
        <w:szCs w:val="18"/>
        <w14:ligatures w14:val="standardContextual"/>
      </w:rPr>
    </w:pPr>
    <w:r w:rsidRPr="00697905">
      <w:rPr>
        <w:rFonts w:ascii="Calibri" w:eastAsia="Calibri" w:hAnsi="Calibri"/>
        <w:kern w:val="2"/>
        <w:sz w:val="18"/>
        <w:szCs w:val="18"/>
        <w14:ligatures w14:val="standardContextual"/>
      </w:rPr>
      <w:t>AUXILIARY AIDS AND SERVICES ARE AVAILABLE UPON REQUEST TO INDIVIDUALS WITH DISABILITIES</w:t>
    </w:r>
  </w:p>
  <w:p w14:paraId="0F7152D5" w14:textId="77777777" w:rsidR="00697905" w:rsidRPr="00697905" w:rsidRDefault="00697905" w:rsidP="00697905">
    <w:pPr>
      <w:tabs>
        <w:tab w:val="center" w:pos="4680"/>
        <w:tab w:val="right" w:pos="9360"/>
      </w:tabs>
      <w:jc w:val="center"/>
      <w:rPr>
        <w:rFonts w:ascii="Calibri" w:eastAsia="Calibri" w:hAnsi="Calibri"/>
        <w:kern w:val="2"/>
        <w:sz w:val="18"/>
        <w:szCs w:val="18"/>
        <w14:ligatures w14:val="standardContextual"/>
      </w:rPr>
    </w:pPr>
    <w:r w:rsidRPr="00697905">
      <w:rPr>
        <w:rFonts w:ascii="Calibri" w:eastAsia="Calibri" w:hAnsi="Calibri"/>
        <w:kern w:val="2"/>
        <w:sz w:val="18"/>
        <w:szCs w:val="18"/>
        <w14:ligatures w14:val="standardContextual"/>
      </w:rPr>
      <w:t>The Missouri Department of Social Services is an Equal Opportunity Employer/Program</w:t>
    </w:r>
  </w:p>
  <w:bookmarkEnd w:id="2"/>
  <w:p w14:paraId="2267B1F0" w14:textId="2FB38A5D" w:rsidR="002D73C6" w:rsidRDefault="002D73C6" w:rsidP="00C27EC9">
    <w:pPr>
      <w:pStyle w:val="Footer"/>
      <w:jc w:val="center"/>
      <w:rPr>
        <w:rFonts w:asciiTheme="minorHAnsi" w:hAnsiTheme="minorHAnsi" w:cstheme="minorHAnsi"/>
        <w:sz w:val="18"/>
        <w:szCs w:val="18"/>
      </w:rPr>
    </w:pPr>
    <w:r>
      <w:rPr>
        <w:rFonts w:asciiTheme="minorHAnsi" w:hAnsiTheme="minorHAnsi" w:cstheme="minorHAnsi"/>
        <w:sz w:val="18"/>
        <w:szCs w:val="18"/>
      </w:rPr>
      <w:br/>
    </w:r>
  </w:p>
  <w:p w14:paraId="79522712" w14:textId="19063163" w:rsidR="00FC114A" w:rsidRDefault="002D73C6" w:rsidP="00C27EC9">
    <w:pPr>
      <w:pStyle w:val="Footer"/>
      <w:jc w:val="center"/>
    </w:pPr>
    <w:r w:rsidRPr="002D73C6">
      <w:rPr>
        <w:rFonts w:asciiTheme="minorHAnsi" w:hAnsiTheme="minorHAnsi" w:cstheme="minorHAnsi"/>
        <w:color w:val="000000"/>
        <w:sz w:val="18"/>
        <w:szCs w:val="18"/>
      </w:rPr>
      <w:t xml:space="preserve">If you are a Veteran in the state of Missouri and are interested in learning more about benefits and resources available to you and your dependents, visit </w:t>
    </w:r>
    <w:hyperlink r:id="rId1" w:tgtFrame="_blank" w:history="1">
      <w:r w:rsidRPr="002D73C6">
        <w:rPr>
          <w:rStyle w:val="Hyperlink"/>
          <w:rFonts w:asciiTheme="minorHAnsi" w:hAnsiTheme="minorHAnsi" w:cstheme="minorHAnsi"/>
          <w:color w:val="195973"/>
          <w:sz w:val="18"/>
          <w:szCs w:val="18"/>
        </w:rPr>
        <w:t>https://mvc.dps.mo.gov/MoVeteransInformation/Survey/DSS</w:t>
      </w:r>
    </w:hyperlink>
    <w:r w:rsidR="00C27EC9">
      <w:rPr>
        <w:sz w:val="18"/>
        <w:szCs w:val="18"/>
      </w:rPr>
      <w:br/>
    </w:r>
    <w:r w:rsidR="00C27EC9" w:rsidRPr="00C27EC9">
      <w:rPr>
        <w:rFonts w:asciiTheme="minorHAnsi" w:hAnsiTheme="minorHAnsi" w:cstheme="minorHAnsi"/>
        <w:sz w:val="18"/>
        <w:szCs w:val="18"/>
      </w:rPr>
      <w:ptab w:relativeTo="margin" w:alignment="right" w:leader="none"/>
    </w:r>
    <w:r w:rsidR="00C27EC9" w:rsidRPr="00C27EC9">
      <w:rPr>
        <w:rFonts w:asciiTheme="minorHAnsi" w:hAnsiTheme="minorHAnsi" w:cstheme="minorHAnsi"/>
        <w:sz w:val="18"/>
        <w:szCs w:val="18"/>
      </w:rPr>
      <w:t xml:space="preserve">CS-24b (Rev. </w:t>
    </w:r>
    <w:r w:rsidR="00697905">
      <w:rPr>
        <w:rFonts w:asciiTheme="minorHAnsi" w:hAnsiTheme="minorHAnsi" w:cstheme="minorHAnsi"/>
        <w:sz w:val="18"/>
        <w:szCs w:val="18"/>
      </w:rPr>
      <w:t>3</w:t>
    </w:r>
    <w:r w:rsidR="00C27EC9" w:rsidRPr="00C27EC9">
      <w:rPr>
        <w:rFonts w:asciiTheme="minorHAnsi" w:hAnsiTheme="minorHAnsi" w:cstheme="minorHAnsi"/>
        <w:sz w:val="18"/>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7B271" w14:textId="77777777" w:rsidR="008923D3" w:rsidRDefault="008923D3">
      <w:r>
        <w:separator/>
      </w:r>
    </w:p>
  </w:footnote>
  <w:footnote w:type="continuationSeparator" w:id="0">
    <w:p w14:paraId="614018BC" w14:textId="77777777" w:rsidR="008923D3" w:rsidRDefault="00892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BBD7E" w14:textId="1F788A8F" w:rsidR="00FC114A" w:rsidRDefault="0030753B" w:rsidP="00C27EC9">
    <w:pPr>
      <w:pStyle w:val="Header"/>
    </w:pPr>
    <w:r>
      <w:rPr>
        <w:noProof/>
      </w:rPr>
      <w:drawing>
        <wp:inline distT="0" distB="0" distL="0" distR="0" wp14:anchorId="6E684AC4" wp14:editId="411F0E1C">
          <wp:extent cx="5943600" cy="1175355"/>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43600" cy="11753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04820"/>
    <w:multiLevelType w:val="hybridMultilevel"/>
    <w:tmpl w:val="1D14D1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61F1A80"/>
    <w:multiLevelType w:val="hybridMultilevel"/>
    <w:tmpl w:val="50B8F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90337B"/>
    <w:multiLevelType w:val="multilevel"/>
    <w:tmpl w:val="893E9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6752492">
    <w:abstractNumId w:val="0"/>
  </w:num>
  <w:num w:numId="2" w16cid:durableId="425198302">
    <w:abstractNumId w:val="1"/>
  </w:num>
  <w:num w:numId="3" w16cid:durableId="657925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OTYqusJvirTE5s2/0d+UxcrEWo5AGcsYLup14duOmoXg1rqkSU7A60ZyEpD8MCAatoqM5Tf2bgUEDPGP+fme4g==" w:salt="YAvLsp5KvNJCEQZHEyVm9w=="/>
  <w:defaultTabStop w:val="720"/>
  <w:drawingGridHorizontalSpacing w:val="12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565"/>
    <w:rsid w:val="0000303B"/>
    <w:rsid w:val="0002394C"/>
    <w:rsid w:val="00031B23"/>
    <w:rsid w:val="00050814"/>
    <w:rsid w:val="000606F6"/>
    <w:rsid w:val="00076E51"/>
    <w:rsid w:val="00085DFD"/>
    <w:rsid w:val="0008730E"/>
    <w:rsid w:val="00092E2F"/>
    <w:rsid w:val="000E3FA7"/>
    <w:rsid w:val="000E6C3B"/>
    <w:rsid w:val="000F0986"/>
    <w:rsid w:val="00112325"/>
    <w:rsid w:val="0011502C"/>
    <w:rsid w:val="0011504C"/>
    <w:rsid w:val="00171B1E"/>
    <w:rsid w:val="00182320"/>
    <w:rsid w:val="001958F5"/>
    <w:rsid w:val="001A29DA"/>
    <w:rsid w:val="001A6632"/>
    <w:rsid w:val="001A6E33"/>
    <w:rsid w:val="001E0EE0"/>
    <w:rsid w:val="001F0C59"/>
    <w:rsid w:val="002173F6"/>
    <w:rsid w:val="00222908"/>
    <w:rsid w:val="0023448C"/>
    <w:rsid w:val="00246B31"/>
    <w:rsid w:val="0029679A"/>
    <w:rsid w:val="002A04CF"/>
    <w:rsid w:val="002A677A"/>
    <w:rsid w:val="002C4771"/>
    <w:rsid w:val="002D69DB"/>
    <w:rsid w:val="002D73C6"/>
    <w:rsid w:val="002E31F4"/>
    <w:rsid w:val="002E7D7B"/>
    <w:rsid w:val="002F16FD"/>
    <w:rsid w:val="0030753B"/>
    <w:rsid w:val="003348D4"/>
    <w:rsid w:val="00360DA2"/>
    <w:rsid w:val="00395745"/>
    <w:rsid w:val="003A1673"/>
    <w:rsid w:val="003A260B"/>
    <w:rsid w:val="003A533D"/>
    <w:rsid w:val="003B635D"/>
    <w:rsid w:val="004268FC"/>
    <w:rsid w:val="00446C9A"/>
    <w:rsid w:val="00452EB5"/>
    <w:rsid w:val="004607B2"/>
    <w:rsid w:val="004628BE"/>
    <w:rsid w:val="004835CD"/>
    <w:rsid w:val="004902E6"/>
    <w:rsid w:val="004C26C1"/>
    <w:rsid w:val="004C4E89"/>
    <w:rsid w:val="004C727D"/>
    <w:rsid w:val="004D07FF"/>
    <w:rsid w:val="004F0DF0"/>
    <w:rsid w:val="004F620F"/>
    <w:rsid w:val="00514708"/>
    <w:rsid w:val="005167B4"/>
    <w:rsid w:val="00517955"/>
    <w:rsid w:val="0052366C"/>
    <w:rsid w:val="00526AA3"/>
    <w:rsid w:val="005555F1"/>
    <w:rsid w:val="005567D6"/>
    <w:rsid w:val="005614B3"/>
    <w:rsid w:val="00565C9C"/>
    <w:rsid w:val="00593C1A"/>
    <w:rsid w:val="005F4577"/>
    <w:rsid w:val="005F5F69"/>
    <w:rsid w:val="00621F75"/>
    <w:rsid w:val="00634BC5"/>
    <w:rsid w:val="00665819"/>
    <w:rsid w:val="006768A6"/>
    <w:rsid w:val="00677B4E"/>
    <w:rsid w:val="006811C3"/>
    <w:rsid w:val="00682C94"/>
    <w:rsid w:val="006921D3"/>
    <w:rsid w:val="00697905"/>
    <w:rsid w:val="006A10A2"/>
    <w:rsid w:val="006B5384"/>
    <w:rsid w:val="006C22D1"/>
    <w:rsid w:val="006C667D"/>
    <w:rsid w:val="006D7DA0"/>
    <w:rsid w:val="006E32C8"/>
    <w:rsid w:val="006F26AD"/>
    <w:rsid w:val="00734B91"/>
    <w:rsid w:val="00750F17"/>
    <w:rsid w:val="00756D53"/>
    <w:rsid w:val="0078293C"/>
    <w:rsid w:val="00791437"/>
    <w:rsid w:val="007B1A44"/>
    <w:rsid w:val="007C0A2A"/>
    <w:rsid w:val="007D405C"/>
    <w:rsid w:val="007D68B5"/>
    <w:rsid w:val="007E5D9F"/>
    <w:rsid w:val="007F50D8"/>
    <w:rsid w:val="00806DCA"/>
    <w:rsid w:val="008163CC"/>
    <w:rsid w:val="00837456"/>
    <w:rsid w:val="00855E6A"/>
    <w:rsid w:val="00866EF9"/>
    <w:rsid w:val="0087790B"/>
    <w:rsid w:val="008923D3"/>
    <w:rsid w:val="008E5C93"/>
    <w:rsid w:val="008F6BAA"/>
    <w:rsid w:val="00907E16"/>
    <w:rsid w:val="00910A36"/>
    <w:rsid w:val="00922E33"/>
    <w:rsid w:val="00934923"/>
    <w:rsid w:val="00936A19"/>
    <w:rsid w:val="009651CE"/>
    <w:rsid w:val="009816D0"/>
    <w:rsid w:val="00986FC3"/>
    <w:rsid w:val="0099030F"/>
    <w:rsid w:val="009E7F56"/>
    <w:rsid w:val="00A01CC7"/>
    <w:rsid w:val="00A04E8A"/>
    <w:rsid w:val="00A223AB"/>
    <w:rsid w:val="00A442DC"/>
    <w:rsid w:val="00A811BE"/>
    <w:rsid w:val="00A8554D"/>
    <w:rsid w:val="00AA0325"/>
    <w:rsid w:val="00AA6941"/>
    <w:rsid w:val="00B11959"/>
    <w:rsid w:val="00B341A0"/>
    <w:rsid w:val="00B71734"/>
    <w:rsid w:val="00B85103"/>
    <w:rsid w:val="00BD1B42"/>
    <w:rsid w:val="00C01222"/>
    <w:rsid w:val="00C07978"/>
    <w:rsid w:val="00C07DF7"/>
    <w:rsid w:val="00C2565D"/>
    <w:rsid w:val="00C27EC9"/>
    <w:rsid w:val="00C30B62"/>
    <w:rsid w:val="00C366F9"/>
    <w:rsid w:val="00C36A54"/>
    <w:rsid w:val="00C42776"/>
    <w:rsid w:val="00C73B2E"/>
    <w:rsid w:val="00C762B6"/>
    <w:rsid w:val="00C857EF"/>
    <w:rsid w:val="00CA3D01"/>
    <w:rsid w:val="00CC3E10"/>
    <w:rsid w:val="00CD7499"/>
    <w:rsid w:val="00CE52AB"/>
    <w:rsid w:val="00D01ABD"/>
    <w:rsid w:val="00D06EC5"/>
    <w:rsid w:val="00D1350D"/>
    <w:rsid w:val="00D13CF4"/>
    <w:rsid w:val="00D303CF"/>
    <w:rsid w:val="00D54519"/>
    <w:rsid w:val="00D567A5"/>
    <w:rsid w:val="00D64900"/>
    <w:rsid w:val="00D65D8A"/>
    <w:rsid w:val="00D7418B"/>
    <w:rsid w:val="00D7689B"/>
    <w:rsid w:val="00D8480A"/>
    <w:rsid w:val="00D93393"/>
    <w:rsid w:val="00DB255A"/>
    <w:rsid w:val="00DC17A3"/>
    <w:rsid w:val="00DF58A4"/>
    <w:rsid w:val="00E04509"/>
    <w:rsid w:val="00E4179F"/>
    <w:rsid w:val="00E445F6"/>
    <w:rsid w:val="00E53278"/>
    <w:rsid w:val="00E724E3"/>
    <w:rsid w:val="00E73A32"/>
    <w:rsid w:val="00E74BFA"/>
    <w:rsid w:val="00E768B7"/>
    <w:rsid w:val="00E84BDE"/>
    <w:rsid w:val="00E853CC"/>
    <w:rsid w:val="00E962D2"/>
    <w:rsid w:val="00EA64B9"/>
    <w:rsid w:val="00EE2AB9"/>
    <w:rsid w:val="00EE2E56"/>
    <w:rsid w:val="00EE6A22"/>
    <w:rsid w:val="00EF1077"/>
    <w:rsid w:val="00F02E1C"/>
    <w:rsid w:val="00F1427C"/>
    <w:rsid w:val="00F24EDB"/>
    <w:rsid w:val="00F3157D"/>
    <w:rsid w:val="00F57A8B"/>
    <w:rsid w:val="00F737F9"/>
    <w:rsid w:val="00F76F1C"/>
    <w:rsid w:val="00FA5237"/>
    <w:rsid w:val="00FB3E09"/>
    <w:rsid w:val="00FC114A"/>
    <w:rsid w:val="00FD7157"/>
    <w:rsid w:val="00FD7565"/>
    <w:rsid w:val="00FE2CE8"/>
    <w:rsid w:val="00FE5121"/>
    <w:rsid w:val="00FE619A"/>
    <w:rsid w:val="00FF056C"/>
    <w:rsid w:val="00FF7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994345A"/>
  <w15:docId w15:val="{F9292057-DE6B-4220-9E3C-96AD9712B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38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50D8"/>
    <w:pPr>
      <w:tabs>
        <w:tab w:val="center" w:pos="4320"/>
        <w:tab w:val="right" w:pos="8640"/>
      </w:tabs>
    </w:pPr>
  </w:style>
  <w:style w:type="paragraph" w:styleId="Footer">
    <w:name w:val="footer"/>
    <w:basedOn w:val="Normal"/>
    <w:link w:val="FooterChar"/>
    <w:uiPriority w:val="99"/>
    <w:rsid w:val="007F50D8"/>
    <w:pPr>
      <w:tabs>
        <w:tab w:val="center" w:pos="4320"/>
        <w:tab w:val="right" w:pos="8640"/>
      </w:tabs>
    </w:pPr>
  </w:style>
  <w:style w:type="paragraph" w:customStyle="1" w:styleId="NormalParagraphStyle">
    <w:name w:val="NormalParagraphStyle"/>
    <w:basedOn w:val="Normal"/>
    <w:rsid w:val="007F50D8"/>
    <w:pPr>
      <w:widowControl w:val="0"/>
      <w:autoSpaceDE w:val="0"/>
      <w:autoSpaceDN w:val="0"/>
      <w:adjustRightInd w:val="0"/>
      <w:spacing w:line="288" w:lineRule="auto"/>
      <w:textAlignment w:val="center"/>
    </w:pPr>
    <w:rPr>
      <w:rFonts w:ascii="Times-Roman" w:eastAsia="Times New Roman" w:hAnsi="Times-Roman"/>
      <w:color w:val="000000"/>
    </w:rPr>
  </w:style>
  <w:style w:type="paragraph" w:styleId="BalloonText">
    <w:name w:val="Balloon Text"/>
    <w:basedOn w:val="Normal"/>
    <w:link w:val="BalloonTextChar"/>
    <w:uiPriority w:val="99"/>
    <w:semiHidden/>
    <w:unhideWhenUsed/>
    <w:rsid w:val="00936A19"/>
    <w:rPr>
      <w:rFonts w:ascii="Tahoma" w:hAnsi="Tahoma" w:cs="Tahoma"/>
      <w:sz w:val="16"/>
      <w:szCs w:val="16"/>
    </w:rPr>
  </w:style>
  <w:style w:type="character" w:customStyle="1" w:styleId="BalloonTextChar">
    <w:name w:val="Balloon Text Char"/>
    <w:basedOn w:val="DefaultParagraphFont"/>
    <w:link w:val="BalloonText"/>
    <w:uiPriority w:val="99"/>
    <w:semiHidden/>
    <w:rsid w:val="00936A19"/>
    <w:rPr>
      <w:rFonts w:ascii="Tahoma" w:hAnsi="Tahoma" w:cs="Tahoma"/>
      <w:sz w:val="16"/>
      <w:szCs w:val="16"/>
    </w:rPr>
  </w:style>
  <w:style w:type="paragraph" w:styleId="NoSpacing">
    <w:name w:val="No Spacing"/>
    <w:uiPriority w:val="1"/>
    <w:qFormat/>
    <w:rsid w:val="00806DCA"/>
    <w:rPr>
      <w:rFonts w:ascii="Calibri" w:eastAsia="Calibri" w:hAnsi="Calibri"/>
      <w:sz w:val="22"/>
      <w:szCs w:val="22"/>
    </w:rPr>
  </w:style>
  <w:style w:type="character" w:styleId="Hyperlink">
    <w:name w:val="Hyperlink"/>
    <w:basedOn w:val="DefaultParagraphFont"/>
    <w:uiPriority w:val="99"/>
    <w:unhideWhenUsed/>
    <w:rsid w:val="000E6C3B"/>
    <w:rPr>
      <w:color w:val="0000FF"/>
      <w:u w:val="single"/>
    </w:rPr>
  </w:style>
  <w:style w:type="character" w:styleId="FollowedHyperlink">
    <w:name w:val="FollowedHyperlink"/>
    <w:basedOn w:val="DefaultParagraphFont"/>
    <w:uiPriority w:val="99"/>
    <w:semiHidden/>
    <w:unhideWhenUsed/>
    <w:rsid w:val="000E6C3B"/>
    <w:rPr>
      <w:color w:val="800080"/>
      <w:u w:val="single"/>
    </w:rPr>
  </w:style>
  <w:style w:type="character" w:customStyle="1" w:styleId="FooterChar">
    <w:name w:val="Footer Char"/>
    <w:basedOn w:val="DefaultParagraphFont"/>
    <w:link w:val="Footer"/>
    <w:uiPriority w:val="99"/>
    <w:rsid w:val="00BD1B42"/>
    <w:rPr>
      <w:sz w:val="24"/>
    </w:rPr>
  </w:style>
  <w:style w:type="character" w:customStyle="1" w:styleId="hps">
    <w:name w:val="hps"/>
    <w:basedOn w:val="DefaultParagraphFont"/>
    <w:rsid w:val="00BD1B42"/>
  </w:style>
  <w:style w:type="paragraph" w:customStyle="1" w:styleId="Default">
    <w:name w:val="Default"/>
    <w:rsid w:val="006B538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31B23"/>
    <w:pPr>
      <w:ind w:left="720"/>
      <w:contextualSpacing/>
    </w:pPr>
  </w:style>
  <w:style w:type="paragraph" w:styleId="NormalWeb">
    <w:name w:val="Normal (Web)"/>
    <w:basedOn w:val="Normal"/>
    <w:uiPriority w:val="99"/>
    <w:unhideWhenUsed/>
    <w:rsid w:val="00EA64B9"/>
    <w:rPr>
      <w:rFonts w:ascii="Times New Roman" w:hAnsi="Times New Roman"/>
      <w:szCs w:val="24"/>
    </w:rPr>
  </w:style>
  <w:style w:type="character" w:styleId="CommentReference">
    <w:name w:val="annotation reference"/>
    <w:basedOn w:val="DefaultParagraphFont"/>
    <w:uiPriority w:val="99"/>
    <w:semiHidden/>
    <w:unhideWhenUsed/>
    <w:rsid w:val="00395745"/>
    <w:rPr>
      <w:sz w:val="16"/>
      <w:szCs w:val="16"/>
    </w:rPr>
  </w:style>
  <w:style w:type="paragraph" w:styleId="CommentText">
    <w:name w:val="annotation text"/>
    <w:basedOn w:val="Normal"/>
    <w:link w:val="CommentTextChar"/>
    <w:uiPriority w:val="99"/>
    <w:unhideWhenUsed/>
    <w:rsid w:val="00395745"/>
    <w:rPr>
      <w:sz w:val="20"/>
    </w:rPr>
  </w:style>
  <w:style w:type="character" w:customStyle="1" w:styleId="CommentTextChar">
    <w:name w:val="Comment Text Char"/>
    <w:basedOn w:val="DefaultParagraphFont"/>
    <w:link w:val="CommentText"/>
    <w:uiPriority w:val="99"/>
    <w:rsid w:val="00395745"/>
  </w:style>
  <w:style w:type="paragraph" w:styleId="CommentSubject">
    <w:name w:val="annotation subject"/>
    <w:basedOn w:val="CommentText"/>
    <w:next w:val="CommentText"/>
    <w:link w:val="CommentSubjectChar"/>
    <w:uiPriority w:val="99"/>
    <w:semiHidden/>
    <w:unhideWhenUsed/>
    <w:rsid w:val="00395745"/>
    <w:rPr>
      <w:b/>
      <w:bCs/>
    </w:rPr>
  </w:style>
  <w:style w:type="character" w:customStyle="1" w:styleId="CommentSubjectChar">
    <w:name w:val="Comment Subject Char"/>
    <w:basedOn w:val="CommentTextChar"/>
    <w:link w:val="CommentSubject"/>
    <w:uiPriority w:val="99"/>
    <w:semiHidden/>
    <w:rsid w:val="00395745"/>
    <w:rPr>
      <w:b/>
      <w:bCs/>
    </w:rPr>
  </w:style>
  <w:style w:type="character" w:customStyle="1" w:styleId="UnresolvedMention1">
    <w:name w:val="Unresolved Mention1"/>
    <w:basedOn w:val="DefaultParagraphFont"/>
    <w:uiPriority w:val="99"/>
    <w:semiHidden/>
    <w:unhideWhenUsed/>
    <w:rsid w:val="00FE2CE8"/>
    <w:rPr>
      <w:color w:val="605E5C"/>
      <w:shd w:val="clear" w:color="auto" w:fill="E1DFDD"/>
    </w:rPr>
  </w:style>
  <w:style w:type="paragraph" w:styleId="Revision">
    <w:name w:val="Revision"/>
    <w:hidden/>
    <w:uiPriority w:val="99"/>
    <w:semiHidden/>
    <w:rsid w:val="009816D0"/>
    <w:rPr>
      <w:sz w:val="24"/>
    </w:rPr>
  </w:style>
  <w:style w:type="table" w:styleId="TableGrid">
    <w:name w:val="Table Grid"/>
    <w:basedOn w:val="TableNormal"/>
    <w:uiPriority w:val="59"/>
    <w:rsid w:val="003B6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27EC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720837">
      <w:bodyDiv w:val="1"/>
      <w:marLeft w:val="0"/>
      <w:marRight w:val="0"/>
      <w:marTop w:val="0"/>
      <w:marBottom w:val="0"/>
      <w:divBdr>
        <w:top w:val="none" w:sz="0" w:space="0" w:color="auto"/>
        <w:left w:val="none" w:sz="0" w:space="0" w:color="auto"/>
        <w:bottom w:val="none" w:sz="0" w:space="0" w:color="auto"/>
        <w:right w:val="none" w:sz="0" w:space="0" w:color="auto"/>
      </w:divBdr>
    </w:div>
    <w:div w:id="132959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se.mo.gov/childhood/home-visiti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afesleep.mo.gov/" TargetMode="External"/><Relationship Id="rId12" Type="http://schemas.openxmlformats.org/officeDocument/2006/relationships/hyperlink" Target="https://www.missourimhf.org/resources/substance-use-disorder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arlyconnections.mo.go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fns.usda.gov/wic/wic-breastfeeding-support" TargetMode="External"/><Relationship Id="rId4" Type="http://schemas.openxmlformats.org/officeDocument/2006/relationships/webSettings" Target="webSettings.xml"/><Relationship Id="rId9" Type="http://schemas.openxmlformats.org/officeDocument/2006/relationships/hyperlink" Target="https://www.fns.usda.gov/wic"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urldefense.com/v3/__https:/links-1.govdelivery.com/CL0/https:*2F*2Fmvc.dps.mo.gov*2FMoVeteransInformation*2FSurvey*2FDSS/1/01000193218a84d0-8f198a3b-c422-4f00-8742-000348342f9e-000000/fec4DKiy5orO1fZfF_kT5FUoneXJe0utfDBEVH0TDeU=379__;JSUlJSU!!EErPFA7f--AJOw!CWnF7jPI_CIrBk9YG0heJ87akjNcW2Ie1zvraoFh8tnzaGcGLAbvBbhVQO6210Frx99RsLGhw_3RyAph9WRtC5juzBRpNwWTdl5viy_Khik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ith.townsend\AppData\Local\Temp\1\Cherwell\cs24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cs24b.dotx</Template>
  <TotalTime>1</TotalTime>
  <Pages>2</Pages>
  <Words>793</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An equal opportunity employer</vt:lpstr>
    </vt:vector>
  </TitlesOfParts>
  <Company>charlex</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equal opportunity employer</dc:title>
  <dc:creator>Townsend, Keith</dc:creator>
  <cp:lastModifiedBy>Gifford, Elizabeth</cp:lastModifiedBy>
  <cp:revision>2</cp:revision>
  <cp:lastPrinted>2014-07-17T14:32:00Z</cp:lastPrinted>
  <dcterms:created xsi:type="dcterms:W3CDTF">2025-03-14T19:37:00Z</dcterms:created>
  <dcterms:modified xsi:type="dcterms:W3CDTF">2025-03-14T19:37:00Z</dcterms:modified>
</cp:coreProperties>
</file>