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1CF9" w:rsidR="00B23412" w:rsidP="00B23412" w:rsidRDefault="00B23412" w14:paraId="207192E3" w14:textId="77777777">
      <w:pPr>
        <w:rPr>
          <w:rFonts w:ascii="Arial" w:hAnsi="Arial" w:cs="Arial"/>
          <w:b/>
          <w:color w:val="000000" w:themeColor="text1"/>
          <w:sz w:val="28"/>
        </w:rPr>
      </w:pPr>
      <w:r w:rsidRPr="00481CF9">
        <w:rPr>
          <w:rFonts w:ascii="Arial" w:hAnsi="Arial" w:cs="Arial"/>
          <w:b/>
          <w:color w:val="000000" w:themeColor="text1"/>
          <w:sz w:val="28"/>
        </w:rPr>
        <w:t>Overview of the Child Welfare System Video</w:t>
      </w:r>
    </w:p>
    <w:p w:rsidRPr="00481CF9" w:rsidR="00B23412" w:rsidP="00B23412" w:rsidRDefault="00B23412" w14:paraId="2CD86EBD" w14:textId="77777777">
      <w:pPr>
        <w:rPr>
          <w:rFonts w:ascii="Arial" w:hAnsi="Arial" w:cs="Arial"/>
          <w:b/>
          <w:color w:val="000000" w:themeColor="text1"/>
        </w:rPr>
      </w:pPr>
    </w:p>
    <w:p w:rsidR="00B23412" w:rsidP="1E6B07C8" w:rsidRDefault="00B23412" w14:paraId="636FD787" w14:textId="7C82C07E" w14:noSpellErr="1">
      <w:pPr>
        <w:spacing w:line="276" w:lineRule="auto"/>
        <w:rPr>
          <w:rFonts w:ascii="Arial" w:hAnsi="Arial" w:cs="Arial"/>
          <w:color w:val="000000" w:themeColor="text1"/>
        </w:rPr>
      </w:pPr>
      <w:r w:rsidRPr="1E6B07C8" w:rsidR="1E6B07C8">
        <w:rPr>
          <w:rFonts w:ascii="Arial" w:hAnsi="Arial" w:cs="Arial"/>
          <w:color w:val="000000" w:themeColor="text1" w:themeTint="FF" w:themeShade="FF"/>
        </w:rPr>
        <w:t>Th</w:t>
      </w:r>
      <w:r w:rsidRPr="1E6B07C8" w:rsidR="1E6B07C8">
        <w:rPr>
          <w:rFonts w:ascii="Arial" w:hAnsi="Arial" w:cs="Arial"/>
          <w:color w:val="000000" w:themeColor="text1" w:themeTint="FF" w:themeShade="FF"/>
        </w:rPr>
        <w:t xml:space="preserve">e Overview of the Child Welfare System </w:t>
      </w:r>
      <w:r w:rsidRPr="1E6B07C8" w:rsidR="1E6B07C8">
        <w:rPr>
          <w:rFonts w:ascii="Arial" w:hAnsi="Arial" w:cs="Arial"/>
          <w:color w:val="000000" w:themeColor="text1" w:themeTint="FF" w:themeShade="FF"/>
        </w:rPr>
        <w:t xml:space="preserve">video will provide participants with an overview of the child welfare system including key players, how child welfare has evolved over the years, the role of the court system and how and why children come to the attention of the child welfare system. </w:t>
      </w:r>
      <w:r w:rsidRPr="1E6B07C8" w:rsidR="1E6B07C8">
        <w:rPr>
          <w:rFonts w:ascii="Arial" w:hAnsi="Arial" w:cs="Arial"/>
          <w:color w:val="000000" w:themeColor="text1" w:themeTint="FF" w:themeShade="FF"/>
        </w:rPr>
        <w:t xml:space="preserve"> </w:t>
      </w:r>
      <w:r w:rsidRPr="1E6B07C8" w:rsidR="1E6B07C8">
        <w:rPr>
          <w:rFonts w:ascii="Arial" w:hAnsi="Arial" w:cs="Arial"/>
          <w:color w:val="000000" w:themeColor="text1" w:themeTint="FF" w:themeShade="FF"/>
        </w:rPr>
        <w:t xml:space="preserve">Although the video provides a </w:t>
      </w:r>
      <w:r w:rsidRPr="1E6B07C8" w:rsidR="1E6B07C8">
        <w:rPr>
          <w:rFonts w:ascii="Arial" w:hAnsi="Arial" w:cs="Arial"/>
          <w:color w:val="000000" w:themeColor="text1" w:themeTint="FF" w:themeShade="FF"/>
        </w:rPr>
        <w:t>high-level</w:t>
      </w:r>
      <w:r w:rsidRPr="1E6B07C8" w:rsidR="1E6B07C8">
        <w:rPr>
          <w:rFonts w:ascii="Arial" w:hAnsi="Arial" w:cs="Arial"/>
          <w:color w:val="000000" w:themeColor="text1" w:themeTint="FF" w:themeShade="FF"/>
        </w:rPr>
        <w:t xml:space="preserve"> overview of the child welfare system</w:t>
      </w:r>
      <w:r w:rsidRPr="1E6B07C8" w:rsidR="1E6B07C8">
        <w:rPr>
          <w:rFonts w:ascii="Arial" w:hAnsi="Arial" w:cs="Arial"/>
          <w:color w:val="000000" w:themeColor="text1" w:themeTint="FF" w:themeShade="FF"/>
        </w:rPr>
        <w:t>,</w:t>
      </w:r>
      <w:r w:rsidRPr="1E6B07C8" w:rsidR="1E6B07C8">
        <w:rPr>
          <w:rFonts w:ascii="Arial" w:hAnsi="Arial" w:cs="Arial"/>
          <w:color w:val="000000" w:themeColor="text1" w:themeTint="FF" w:themeShade="FF"/>
        </w:rPr>
        <w:t xml:space="preserve"> it is important to note that child welfare systems vary by state and sometimes even by county.</w:t>
      </w:r>
      <w:r w:rsidRPr="1E6B07C8" w:rsidR="1E6B07C8">
        <w:rPr>
          <w:rFonts w:ascii="Arial" w:hAnsi="Arial" w:cs="Arial"/>
          <w:color w:val="000000" w:themeColor="text1" w:themeTint="FF" w:themeShade="FF"/>
        </w:rPr>
        <w:t xml:space="preserve"> </w:t>
      </w:r>
      <w:r w:rsidRPr="1E6B07C8" w:rsidR="1E6B07C8">
        <w:rPr>
          <w:rFonts w:ascii="Arial" w:hAnsi="Arial" w:cs="Arial"/>
          <w:color w:val="000000" w:themeColor="text1" w:themeTint="FF" w:themeShade="FF"/>
        </w:rPr>
        <w:t xml:space="preserve"> Participants will obtain an idea of the role of parents who are fostering and the importance of working with the child welfare team to ensure the safety and permanence of children.  </w:t>
      </w:r>
    </w:p>
    <w:p w:rsidR="00481CF9" w:rsidP="00B23412" w:rsidRDefault="00481CF9" w14:paraId="0208197A" w14:textId="0BC606AF">
      <w:pPr>
        <w:rPr>
          <w:rFonts w:ascii="Arial" w:hAnsi="Arial" w:cs="Arial"/>
          <w:color w:val="000000" w:themeColor="text1"/>
        </w:rPr>
      </w:pPr>
    </w:p>
    <w:p w:rsidRPr="00481CF9" w:rsidR="00481CF9" w:rsidP="00481CF9" w:rsidRDefault="00481CF9" w14:paraId="258E0B8A" w14:textId="71C8E1F9">
      <w:pPr>
        <w:rPr>
          <w:rFonts w:ascii="Arial" w:hAnsi="Arial" w:cs="Arial"/>
        </w:rPr>
      </w:pPr>
      <w:bookmarkStart w:name="_GoBack" w:id="0"/>
      <w:bookmarkEnd w:id="0"/>
    </w:p>
    <w:sectPr w:rsidRPr="00481CF9" w:rsidR="00481CF9" w:rsidSect="00C57C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B0026"/>
    <w:multiLevelType w:val="hybridMultilevel"/>
    <w:tmpl w:val="9AD2F8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12"/>
    <w:rsid w:val="003C6F66"/>
    <w:rsid w:val="00481CF9"/>
    <w:rsid w:val="008C5159"/>
    <w:rsid w:val="00B23412"/>
    <w:rsid w:val="00C57CAF"/>
    <w:rsid w:val="1E6B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71DB"/>
  <w15:chartTrackingRefBased/>
  <w15:docId w15:val="{9351F445-344A-D642-8A31-47B5A846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B2341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B23412"/>
    <w:rPr>
      <w:sz w:val="16"/>
      <w:szCs w:val="16"/>
    </w:rPr>
  </w:style>
  <w:style w:type="paragraph" w:styleId="CommentText">
    <w:name w:val="annotation text"/>
    <w:basedOn w:val="Normal"/>
    <w:link w:val="CommentTextChar"/>
    <w:uiPriority w:val="99"/>
    <w:semiHidden/>
    <w:unhideWhenUsed/>
    <w:rsid w:val="00B23412"/>
    <w:rPr>
      <w:sz w:val="20"/>
      <w:szCs w:val="20"/>
    </w:rPr>
  </w:style>
  <w:style w:type="character" w:styleId="CommentTextChar" w:customStyle="1">
    <w:name w:val="Comment Text Char"/>
    <w:basedOn w:val="DefaultParagraphFont"/>
    <w:link w:val="CommentText"/>
    <w:uiPriority w:val="99"/>
    <w:semiHidden/>
    <w:rsid w:val="00B23412"/>
    <w:rPr>
      <w:sz w:val="20"/>
      <w:szCs w:val="20"/>
    </w:rPr>
  </w:style>
  <w:style w:type="paragraph" w:styleId="BalloonText">
    <w:name w:val="Balloon Text"/>
    <w:basedOn w:val="Normal"/>
    <w:link w:val="BalloonTextChar"/>
    <w:uiPriority w:val="99"/>
    <w:semiHidden/>
    <w:unhideWhenUsed/>
    <w:rsid w:val="00B23412"/>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23412"/>
    <w:rPr>
      <w:rFonts w:ascii="Times New Roman" w:hAnsi="Times New Roman" w:cs="Times New Roman"/>
      <w:sz w:val="18"/>
      <w:szCs w:val="18"/>
    </w:rPr>
  </w:style>
  <w:style w:type="paragraph" w:styleId="ListParagraph">
    <w:name w:val="List Paragraph"/>
    <w:basedOn w:val="Normal"/>
    <w:uiPriority w:val="34"/>
    <w:qFormat/>
    <w:rsid w:val="00481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Madison Sprague</lastModifiedBy>
  <revision>3</revision>
  <dcterms:created xsi:type="dcterms:W3CDTF">2022-06-02T17:35:00.0000000Z</dcterms:created>
  <dcterms:modified xsi:type="dcterms:W3CDTF">2022-06-02T17:38:41.6165447Z</dcterms:modified>
</coreProperties>
</file>